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EC27" w14:textId="77777777" w:rsidR="00A75CBD" w:rsidRDefault="00A75CBD" w:rsidP="00340DC0">
      <w:pPr>
        <w:rPr>
          <w:rFonts w:ascii="Times New Roman" w:hAnsi="Times New Roman"/>
          <w:b/>
        </w:rPr>
      </w:pPr>
    </w:p>
    <w:p w14:paraId="4A9E7919" w14:textId="77777777" w:rsidR="00A75CBD" w:rsidRDefault="00A75CBD" w:rsidP="00340DC0">
      <w:pPr>
        <w:rPr>
          <w:rFonts w:ascii="Times New Roman" w:hAnsi="Times New Roman"/>
          <w:b/>
        </w:rPr>
      </w:pPr>
    </w:p>
    <w:p w14:paraId="3C988142" w14:textId="77777777" w:rsidR="00A75CBD" w:rsidRDefault="00A75CBD" w:rsidP="00340DC0">
      <w:pPr>
        <w:rPr>
          <w:rFonts w:ascii="Times New Roman" w:hAnsi="Times New Roman"/>
          <w:b/>
        </w:rPr>
      </w:pPr>
    </w:p>
    <w:p w14:paraId="41A39E43" w14:textId="77777777" w:rsidR="00A75CBD" w:rsidRDefault="00A75CBD" w:rsidP="00340DC0">
      <w:pPr>
        <w:rPr>
          <w:rFonts w:ascii="Times New Roman" w:hAnsi="Times New Roman"/>
          <w:b/>
        </w:rPr>
      </w:pPr>
    </w:p>
    <w:p w14:paraId="3CFB4FA6" w14:textId="77777777" w:rsidR="00A75CBD" w:rsidRDefault="00A75CBD" w:rsidP="00A75CBD">
      <w:pPr>
        <w:jc w:val="center"/>
        <w:rPr>
          <w:rFonts w:ascii="Times New Roman" w:hAnsi="Times New Roman"/>
          <w:b/>
          <w:sz w:val="72"/>
          <w:szCs w:val="72"/>
        </w:rPr>
      </w:pPr>
      <w:r>
        <w:rPr>
          <w:rFonts w:ascii="Times New Roman" w:hAnsi="Times New Roman"/>
          <w:b/>
          <w:sz w:val="72"/>
          <w:szCs w:val="72"/>
        </w:rPr>
        <w:t xml:space="preserve"> </w:t>
      </w:r>
    </w:p>
    <w:p w14:paraId="102B6EF2" w14:textId="77777777" w:rsidR="00A75CBD" w:rsidRDefault="00A75CBD" w:rsidP="00A75CBD">
      <w:pPr>
        <w:jc w:val="center"/>
        <w:rPr>
          <w:rFonts w:ascii="Times New Roman" w:hAnsi="Times New Roman"/>
          <w:b/>
          <w:sz w:val="72"/>
          <w:szCs w:val="72"/>
        </w:rPr>
      </w:pPr>
      <w:r>
        <w:rPr>
          <w:rFonts w:ascii="Times New Roman" w:hAnsi="Times New Roman"/>
          <w:b/>
          <w:sz w:val="72"/>
          <w:szCs w:val="72"/>
        </w:rPr>
        <w:t>Sons of Norway</w:t>
      </w:r>
    </w:p>
    <w:p w14:paraId="6D4BF302" w14:textId="77777777" w:rsidR="00A75CBD" w:rsidRDefault="00A75CBD" w:rsidP="00A75CBD">
      <w:pPr>
        <w:jc w:val="center"/>
        <w:rPr>
          <w:rFonts w:ascii="Times New Roman" w:hAnsi="Times New Roman"/>
          <w:b/>
          <w:sz w:val="72"/>
          <w:szCs w:val="72"/>
        </w:rPr>
      </w:pPr>
      <w:r>
        <w:rPr>
          <w:rFonts w:ascii="Times New Roman" w:hAnsi="Times New Roman"/>
          <w:b/>
          <w:sz w:val="72"/>
          <w:szCs w:val="72"/>
        </w:rPr>
        <w:t>_____</w:t>
      </w:r>
    </w:p>
    <w:p w14:paraId="15B67D4E" w14:textId="77777777" w:rsidR="00A75CBD" w:rsidRDefault="00A75CBD" w:rsidP="00A75CBD">
      <w:pPr>
        <w:jc w:val="center"/>
        <w:rPr>
          <w:rFonts w:ascii="Times New Roman" w:hAnsi="Times New Roman"/>
          <w:b/>
          <w:sz w:val="72"/>
          <w:szCs w:val="72"/>
        </w:rPr>
      </w:pPr>
    </w:p>
    <w:p w14:paraId="14F1CA44" w14:textId="77777777" w:rsidR="00A75CBD" w:rsidRDefault="00A75CBD" w:rsidP="00A75CBD">
      <w:pPr>
        <w:jc w:val="center"/>
        <w:rPr>
          <w:rFonts w:ascii="Times New Roman" w:hAnsi="Times New Roman"/>
          <w:b/>
          <w:sz w:val="72"/>
          <w:szCs w:val="72"/>
        </w:rPr>
      </w:pPr>
      <w:r>
        <w:rPr>
          <w:rFonts w:ascii="Times New Roman" w:hAnsi="Times New Roman"/>
          <w:b/>
          <w:sz w:val="72"/>
          <w:szCs w:val="72"/>
        </w:rPr>
        <w:t>International Board</w:t>
      </w:r>
    </w:p>
    <w:p w14:paraId="1AE95DA2" w14:textId="77777777" w:rsidR="00A75CBD" w:rsidRDefault="00A75CBD" w:rsidP="00A75CBD">
      <w:pPr>
        <w:jc w:val="center"/>
        <w:rPr>
          <w:rFonts w:ascii="Times New Roman" w:hAnsi="Times New Roman"/>
          <w:b/>
          <w:sz w:val="72"/>
          <w:szCs w:val="72"/>
        </w:rPr>
      </w:pPr>
    </w:p>
    <w:p w14:paraId="05B9DBE8" w14:textId="77777777" w:rsidR="00A75CBD" w:rsidRDefault="00A75CBD" w:rsidP="00A75CBD">
      <w:pPr>
        <w:jc w:val="center"/>
        <w:rPr>
          <w:rFonts w:ascii="Times New Roman" w:hAnsi="Times New Roman"/>
          <w:b/>
          <w:sz w:val="72"/>
          <w:szCs w:val="72"/>
        </w:rPr>
      </w:pPr>
      <w:r>
        <w:rPr>
          <w:rFonts w:ascii="Times New Roman" w:hAnsi="Times New Roman"/>
          <w:b/>
          <w:sz w:val="72"/>
          <w:szCs w:val="72"/>
        </w:rPr>
        <w:t>Application Agreement</w:t>
      </w:r>
    </w:p>
    <w:p w14:paraId="463614C5" w14:textId="77777777" w:rsidR="00A75CBD" w:rsidRDefault="00A75CBD" w:rsidP="00A75CBD">
      <w:pPr>
        <w:jc w:val="center"/>
        <w:rPr>
          <w:rFonts w:ascii="Times New Roman" w:hAnsi="Times New Roman"/>
          <w:b/>
          <w:sz w:val="72"/>
          <w:szCs w:val="72"/>
        </w:rPr>
      </w:pPr>
      <w:r>
        <w:rPr>
          <w:rFonts w:ascii="Times New Roman" w:hAnsi="Times New Roman"/>
          <w:b/>
          <w:sz w:val="72"/>
          <w:szCs w:val="72"/>
        </w:rPr>
        <w:t>_____</w:t>
      </w:r>
    </w:p>
    <w:p w14:paraId="23C799F7" w14:textId="77777777" w:rsidR="00A75CBD" w:rsidRDefault="00A75CBD" w:rsidP="00A75CBD">
      <w:pPr>
        <w:jc w:val="center"/>
        <w:rPr>
          <w:rFonts w:ascii="Times New Roman" w:hAnsi="Times New Roman"/>
          <w:b/>
          <w:sz w:val="72"/>
          <w:szCs w:val="72"/>
        </w:rPr>
      </w:pPr>
    </w:p>
    <w:p w14:paraId="3B6A6EC0" w14:textId="77777777" w:rsidR="00A75CBD" w:rsidRPr="00A75CBD" w:rsidRDefault="00C90861" w:rsidP="00A75CBD">
      <w:pPr>
        <w:jc w:val="center"/>
        <w:rPr>
          <w:rFonts w:ascii="Times New Roman" w:hAnsi="Times New Roman"/>
          <w:b/>
          <w:sz w:val="72"/>
          <w:szCs w:val="72"/>
        </w:rPr>
      </w:pPr>
      <w:r>
        <w:rPr>
          <w:rFonts w:ascii="Times New Roman" w:hAnsi="Times New Roman"/>
          <w:b/>
          <w:sz w:val="72"/>
          <w:szCs w:val="72"/>
        </w:rPr>
        <w:t>20</w:t>
      </w:r>
      <w:r w:rsidR="00CF083C">
        <w:rPr>
          <w:rFonts w:ascii="Times New Roman" w:hAnsi="Times New Roman"/>
          <w:b/>
          <w:sz w:val="72"/>
          <w:szCs w:val="72"/>
        </w:rPr>
        <w:t>22</w:t>
      </w:r>
    </w:p>
    <w:p w14:paraId="7D27834E" w14:textId="77777777" w:rsidR="00A75CBD" w:rsidRDefault="00A75CBD" w:rsidP="00340DC0">
      <w:pPr>
        <w:rPr>
          <w:rFonts w:ascii="Times New Roman" w:hAnsi="Times New Roman"/>
          <w:b/>
        </w:rPr>
      </w:pPr>
    </w:p>
    <w:p w14:paraId="6FE53315" w14:textId="77777777" w:rsidR="00A75CBD" w:rsidRDefault="00A75CBD" w:rsidP="00340DC0">
      <w:pPr>
        <w:rPr>
          <w:rFonts w:ascii="Times New Roman" w:hAnsi="Times New Roman"/>
          <w:b/>
        </w:rPr>
      </w:pPr>
    </w:p>
    <w:p w14:paraId="46E58E43" w14:textId="77777777" w:rsidR="00A75CBD" w:rsidRDefault="00A75CBD" w:rsidP="00340DC0">
      <w:pPr>
        <w:rPr>
          <w:rFonts w:ascii="Times New Roman" w:hAnsi="Times New Roman"/>
          <w:b/>
        </w:rPr>
      </w:pPr>
    </w:p>
    <w:p w14:paraId="6F8F6DE3" w14:textId="77777777" w:rsidR="00A75CBD" w:rsidRDefault="00A75CBD" w:rsidP="00340DC0">
      <w:pPr>
        <w:rPr>
          <w:rFonts w:ascii="Times New Roman" w:hAnsi="Times New Roman"/>
          <w:b/>
        </w:rPr>
      </w:pPr>
    </w:p>
    <w:p w14:paraId="6C779D97" w14:textId="77777777" w:rsidR="00A75CBD" w:rsidRDefault="00A75CBD" w:rsidP="00340DC0">
      <w:pPr>
        <w:rPr>
          <w:rFonts w:ascii="Times New Roman" w:hAnsi="Times New Roman"/>
          <w:b/>
        </w:rPr>
      </w:pPr>
    </w:p>
    <w:p w14:paraId="43E59B12" w14:textId="77777777" w:rsidR="00A75CBD" w:rsidRDefault="00A75CBD" w:rsidP="00340DC0">
      <w:pPr>
        <w:rPr>
          <w:rFonts w:ascii="Times New Roman" w:hAnsi="Times New Roman"/>
          <w:b/>
        </w:rPr>
      </w:pPr>
    </w:p>
    <w:p w14:paraId="5A7AED0F" w14:textId="77777777" w:rsidR="00A75CBD" w:rsidRDefault="00A75CBD" w:rsidP="00340DC0">
      <w:pPr>
        <w:rPr>
          <w:rFonts w:ascii="Times New Roman" w:hAnsi="Times New Roman"/>
          <w:b/>
        </w:rPr>
      </w:pPr>
    </w:p>
    <w:p w14:paraId="38E54B64" w14:textId="77777777" w:rsidR="00A75CBD" w:rsidRDefault="00A75CBD" w:rsidP="00340DC0">
      <w:pPr>
        <w:rPr>
          <w:rFonts w:ascii="Times New Roman" w:hAnsi="Times New Roman"/>
          <w:b/>
        </w:rPr>
      </w:pPr>
    </w:p>
    <w:p w14:paraId="4F8A073B" w14:textId="77777777" w:rsidR="00A75CBD" w:rsidRDefault="00A75CBD" w:rsidP="00340DC0">
      <w:pPr>
        <w:rPr>
          <w:rFonts w:ascii="Times New Roman" w:hAnsi="Times New Roman"/>
          <w:b/>
        </w:rPr>
      </w:pPr>
    </w:p>
    <w:p w14:paraId="7D443C58" w14:textId="77777777" w:rsidR="00A75CBD" w:rsidRDefault="00A75CBD" w:rsidP="00340DC0">
      <w:pPr>
        <w:rPr>
          <w:rFonts w:ascii="Times New Roman" w:hAnsi="Times New Roman"/>
          <w:b/>
        </w:rPr>
      </w:pPr>
    </w:p>
    <w:p w14:paraId="3DCBFAF9" w14:textId="77777777" w:rsidR="00A75CBD" w:rsidRDefault="00A75CBD" w:rsidP="00340DC0">
      <w:pPr>
        <w:rPr>
          <w:rFonts w:ascii="Times New Roman" w:hAnsi="Times New Roman"/>
          <w:b/>
        </w:rPr>
      </w:pPr>
    </w:p>
    <w:p w14:paraId="5567F7CD" w14:textId="77777777" w:rsidR="00A75CBD" w:rsidRDefault="00A75CBD" w:rsidP="00340DC0">
      <w:pPr>
        <w:rPr>
          <w:rFonts w:ascii="Times New Roman" w:hAnsi="Times New Roman"/>
          <w:b/>
        </w:rPr>
      </w:pPr>
    </w:p>
    <w:p w14:paraId="109A490B" w14:textId="77777777" w:rsidR="00A75CBD" w:rsidRDefault="00A75CBD" w:rsidP="00340DC0">
      <w:pPr>
        <w:rPr>
          <w:rFonts w:ascii="Times New Roman" w:hAnsi="Times New Roman"/>
          <w:b/>
        </w:rPr>
      </w:pPr>
    </w:p>
    <w:p w14:paraId="09F0EF1C" w14:textId="77777777" w:rsidR="00A75CBD" w:rsidRPr="00CC741D" w:rsidRDefault="00402454" w:rsidP="00CC741D">
      <w:pPr>
        <w:jc w:val="right"/>
        <w:rPr>
          <w:rFonts w:ascii="Times New Roman" w:hAnsi="Times New Roman"/>
        </w:rPr>
      </w:pPr>
      <w:r>
        <w:rPr>
          <w:rFonts w:ascii="Times New Roman" w:hAnsi="Times New Roman"/>
        </w:rPr>
        <w:t>July 2021</w:t>
      </w:r>
    </w:p>
    <w:p w14:paraId="7B11BCEA" w14:textId="77777777" w:rsidR="001329DA" w:rsidRPr="001329DA" w:rsidRDefault="001329DA" w:rsidP="00340DC0">
      <w:pPr>
        <w:rPr>
          <w:rFonts w:ascii="Times New Roman" w:hAnsi="Times New Roman"/>
          <w:b/>
        </w:rPr>
      </w:pPr>
      <w:r>
        <w:rPr>
          <w:rFonts w:ascii="Times New Roman" w:hAnsi="Times New Roman"/>
          <w:b/>
        </w:rPr>
        <w:lastRenderedPageBreak/>
        <w:t>Preface</w:t>
      </w:r>
    </w:p>
    <w:p w14:paraId="7289629A" w14:textId="77777777" w:rsidR="001329DA" w:rsidRDefault="00E858B7" w:rsidP="0040192A">
      <w:pPr>
        <w:jc w:val="both"/>
        <w:rPr>
          <w:rFonts w:ascii="Times New Roman" w:hAnsi="Times New Roman"/>
        </w:rPr>
      </w:pPr>
      <w:r>
        <w:rPr>
          <w:rFonts w:ascii="Times New Roman" w:hAnsi="Times New Roman"/>
        </w:rPr>
        <w:t>This document</w:t>
      </w:r>
      <w:r w:rsidR="001329DA">
        <w:rPr>
          <w:rFonts w:ascii="Times New Roman" w:hAnsi="Times New Roman"/>
        </w:rPr>
        <w:t xml:space="preserve"> has been </w:t>
      </w:r>
      <w:r>
        <w:rPr>
          <w:rFonts w:ascii="Times New Roman" w:hAnsi="Times New Roman"/>
        </w:rPr>
        <w:t>prepar</w:t>
      </w:r>
      <w:r w:rsidR="001329DA">
        <w:rPr>
          <w:rFonts w:ascii="Times New Roman" w:hAnsi="Times New Roman"/>
        </w:rPr>
        <w:t>ed to give prospective International and A</w:t>
      </w:r>
      <w:r w:rsidR="00320BAA">
        <w:rPr>
          <w:rFonts w:ascii="Times New Roman" w:hAnsi="Times New Roman"/>
        </w:rPr>
        <w:t>lternate International Director candidates</w:t>
      </w:r>
      <w:r w:rsidR="001329DA">
        <w:rPr>
          <w:rFonts w:ascii="Times New Roman" w:hAnsi="Times New Roman"/>
        </w:rPr>
        <w:t xml:space="preserve"> a good idea of what will be expected if elected to </w:t>
      </w:r>
      <w:r>
        <w:rPr>
          <w:rFonts w:ascii="Times New Roman" w:hAnsi="Times New Roman"/>
        </w:rPr>
        <w:t xml:space="preserve">one of </w:t>
      </w:r>
      <w:r w:rsidR="001329DA">
        <w:rPr>
          <w:rFonts w:ascii="Times New Roman" w:hAnsi="Times New Roman"/>
        </w:rPr>
        <w:t>th</w:t>
      </w:r>
      <w:r>
        <w:rPr>
          <w:rFonts w:ascii="Times New Roman" w:hAnsi="Times New Roman"/>
        </w:rPr>
        <w:t>ose</w:t>
      </w:r>
      <w:r w:rsidR="001329DA">
        <w:rPr>
          <w:rFonts w:ascii="Times New Roman" w:hAnsi="Times New Roman"/>
        </w:rPr>
        <w:t xml:space="preserve"> position</w:t>
      </w:r>
      <w:r>
        <w:rPr>
          <w:rFonts w:ascii="Times New Roman" w:hAnsi="Times New Roman"/>
        </w:rPr>
        <w:t>s</w:t>
      </w:r>
      <w:r w:rsidR="001329DA">
        <w:rPr>
          <w:rFonts w:ascii="Times New Roman" w:hAnsi="Times New Roman"/>
        </w:rPr>
        <w:t xml:space="preserve">.  While the job requires a lot from each board member, it is felt that with dedication and effort, positive results can be obtained by </w:t>
      </w:r>
      <w:r w:rsidR="001329DA" w:rsidRPr="00B6324C">
        <w:rPr>
          <w:rFonts w:ascii="Times New Roman" w:hAnsi="Times New Roman"/>
        </w:rPr>
        <w:t xml:space="preserve">most </w:t>
      </w:r>
      <w:r w:rsidR="00B85E08" w:rsidRPr="00B6324C">
        <w:rPr>
          <w:rFonts w:ascii="Times New Roman" w:hAnsi="Times New Roman"/>
        </w:rPr>
        <w:t>experienced</w:t>
      </w:r>
      <w:r w:rsidR="001329DA">
        <w:rPr>
          <w:rFonts w:ascii="Times New Roman" w:hAnsi="Times New Roman"/>
        </w:rPr>
        <w:t xml:space="preserve"> Sons of Norway members.  If, after reading this, there are further questions, do not hesitate to contact any member of </w:t>
      </w:r>
      <w:r w:rsidR="001329DA" w:rsidRPr="00B6324C">
        <w:rPr>
          <w:rFonts w:ascii="Times New Roman" w:hAnsi="Times New Roman"/>
        </w:rPr>
        <w:t xml:space="preserve">the </w:t>
      </w:r>
      <w:r w:rsidR="00B85E08" w:rsidRPr="00B6324C">
        <w:rPr>
          <w:rFonts w:ascii="Times New Roman" w:hAnsi="Times New Roman"/>
        </w:rPr>
        <w:t>International Board</w:t>
      </w:r>
      <w:r w:rsidR="001329DA">
        <w:rPr>
          <w:rFonts w:ascii="Times New Roman" w:hAnsi="Times New Roman"/>
        </w:rPr>
        <w:t xml:space="preserve"> for further clarification.</w:t>
      </w:r>
    </w:p>
    <w:p w14:paraId="1B98A90E" w14:textId="77777777" w:rsidR="001329DA" w:rsidRDefault="001329DA" w:rsidP="001329DA">
      <w:pPr>
        <w:rPr>
          <w:rFonts w:ascii="Times New Roman" w:hAnsi="Times New Roman"/>
          <w:b/>
        </w:rPr>
      </w:pPr>
    </w:p>
    <w:p w14:paraId="4A9A4258" w14:textId="77777777" w:rsidR="001329DA" w:rsidRDefault="001329DA" w:rsidP="001329DA">
      <w:pPr>
        <w:rPr>
          <w:rFonts w:ascii="Times New Roman" w:hAnsi="Times New Roman"/>
          <w:b/>
        </w:rPr>
      </w:pPr>
      <w:r w:rsidRPr="00CD4FD9">
        <w:rPr>
          <w:rFonts w:ascii="Times New Roman" w:hAnsi="Times New Roman"/>
          <w:b/>
        </w:rPr>
        <w:t>Introduction</w:t>
      </w:r>
    </w:p>
    <w:p w14:paraId="1AF01605" w14:textId="77777777" w:rsidR="00340DC0" w:rsidRPr="00CC6696" w:rsidRDefault="00340DC0" w:rsidP="00340DC0">
      <w:pPr>
        <w:ind w:right="-720"/>
        <w:jc w:val="both"/>
        <w:rPr>
          <w:rFonts w:ascii="Times New Roman" w:hAnsi="Times New Roman"/>
          <w:color w:val="FF0000"/>
        </w:rPr>
      </w:pPr>
      <w:r w:rsidRPr="008B2EC0">
        <w:rPr>
          <w:rFonts w:ascii="Times New Roman" w:hAnsi="Times New Roman"/>
        </w:rPr>
        <w:t>Every corporation</w:t>
      </w:r>
      <w:r>
        <w:rPr>
          <w:rFonts w:ascii="Times New Roman" w:hAnsi="Times New Roman"/>
        </w:rPr>
        <w:t>,</w:t>
      </w:r>
      <w:r w:rsidRPr="008B2EC0">
        <w:rPr>
          <w:rFonts w:ascii="Times New Roman" w:hAnsi="Times New Roman"/>
        </w:rPr>
        <w:t xml:space="preserve"> and Sons of Norway in particular, has a two-tiered management structure.  </w:t>
      </w:r>
    </w:p>
    <w:p w14:paraId="07896E73" w14:textId="77777777" w:rsidR="00B85E08" w:rsidRDefault="00B85E08" w:rsidP="00340DC0">
      <w:pPr>
        <w:jc w:val="both"/>
        <w:rPr>
          <w:rFonts w:ascii="Times New Roman" w:hAnsi="Times New Roman"/>
        </w:rPr>
      </w:pPr>
    </w:p>
    <w:p w14:paraId="3E5EE0D5" w14:textId="77777777" w:rsidR="00340DC0" w:rsidRPr="008B2EC0" w:rsidRDefault="00340DC0" w:rsidP="00340DC0">
      <w:pPr>
        <w:jc w:val="both"/>
        <w:rPr>
          <w:rFonts w:ascii="Times New Roman" w:hAnsi="Times New Roman"/>
        </w:rPr>
      </w:pPr>
      <w:r w:rsidRPr="008B2EC0">
        <w:rPr>
          <w:rFonts w:ascii="Times New Roman" w:hAnsi="Times New Roman"/>
        </w:rPr>
        <w:t xml:space="preserve">The </w:t>
      </w:r>
      <w:r>
        <w:rPr>
          <w:rFonts w:ascii="Times New Roman" w:hAnsi="Times New Roman"/>
        </w:rPr>
        <w:t xml:space="preserve">International </w:t>
      </w:r>
      <w:r w:rsidRPr="008B2EC0">
        <w:rPr>
          <w:rFonts w:ascii="Times New Roman" w:hAnsi="Times New Roman"/>
        </w:rPr>
        <w:t>Board of Directors is the primary governing</w:t>
      </w:r>
      <w:r w:rsidRPr="00B6324C">
        <w:rPr>
          <w:rFonts w:ascii="Times New Roman" w:hAnsi="Times New Roman"/>
        </w:rPr>
        <w:t xml:space="preserve"> </w:t>
      </w:r>
      <w:r w:rsidR="00B85E08" w:rsidRPr="00B6324C">
        <w:rPr>
          <w:rFonts w:ascii="Times New Roman" w:hAnsi="Times New Roman"/>
        </w:rPr>
        <w:t>body</w:t>
      </w:r>
      <w:r>
        <w:rPr>
          <w:rFonts w:ascii="Times New Roman" w:hAnsi="Times New Roman"/>
        </w:rPr>
        <w:t xml:space="preserve"> of Sons of Norway</w:t>
      </w:r>
      <w:r w:rsidRPr="008B2EC0">
        <w:rPr>
          <w:rFonts w:ascii="Times New Roman" w:hAnsi="Times New Roman"/>
        </w:rPr>
        <w:t xml:space="preserve">, while the Chief Executive Officer is the primary force managing the day-to-day operations on behalf of the </w:t>
      </w:r>
      <w:r w:rsidR="00D04369" w:rsidRPr="00B6324C">
        <w:rPr>
          <w:rFonts w:ascii="Times New Roman" w:hAnsi="Times New Roman"/>
        </w:rPr>
        <w:t xml:space="preserve">International Lodge and the </w:t>
      </w:r>
      <w:r w:rsidRPr="00B6324C">
        <w:rPr>
          <w:rFonts w:ascii="Times New Roman" w:hAnsi="Times New Roman"/>
        </w:rPr>
        <w:t>Board</w:t>
      </w:r>
      <w:r w:rsidRPr="008B2EC0">
        <w:rPr>
          <w:rFonts w:ascii="Times New Roman" w:hAnsi="Times New Roman"/>
        </w:rPr>
        <w:t xml:space="preserve"> of Directors.  </w:t>
      </w:r>
    </w:p>
    <w:p w14:paraId="58E427EA" w14:textId="77777777" w:rsidR="00340DC0" w:rsidRDefault="00340DC0" w:rsidP="00340DC0">
      <w:pPr>
        <w:rPr>
          <w:rFonts w:ascii="Times New Roman" w:hAnsi="Times New Roman"/>
          <w:b/>
        </w:rPr>
      </w:pPr>
    </w:p>
    <w:p w14:paraId="43DC225C" w14:textId="77777777" w:rsidR="00340DC0" w:rsidRPr="008B2EC0" w:rsidRDefault="00320BAA" w:rsidP="00340DC0">
      <w:pPr>
        <w:pStyle w:val="BodyText"/>
        <w:tabs>
          <w:tab w:val="clear" w:pos="180"/>
        </w:tabs>
        <w:spacing w:before="0"/>
        <w:rPr>
          <w:rFonts w:ascii="Times New Roman" w:hAnsi="Times New Roman"/>
        </w:rPr>
      </w:pPr>
      <w:r>
        <w:rPr>
          <w:rFonts w:ascii="Times New Roman" w:hAnsi="Times New Roman"/>
        </w:rPr>
        <w:t>Corporate g</w:t>
      </w:r>
      <w:r w:rsidR="00340DC0" w:rsidRPr="008B2EC0">
        <w:rPr>
          <w:rFonts w:ascii="Times New Roman" w:hAnsi="Times New Roman"/>
        </w:rPr>
        <w:t xml:space="preserve">overnance is defined as the processes, </w:t>
      </w:r>
      <w:r w:rsidR="00340DC0" w:rsidRPr="00B6324C">
        <w:rPr>
          <w:rFonts w:ascii="Times New Roman" w:hAnsi="Times New Roman"/>
        </w:rPr>
        <w:t>structure</w:t>
      </w:r>
      <w:r w:rsidR="00D04369" w:rsidRPr="00B6324C">
        <w:rPr>
          <w:rFonts w:ascii="Times New Roman" w:hAnsi="Times New Roman"/>
        </w:rPr>
        <w:t>s</w:t>
      </w:r>
      <w:r w:rsidR="00340DC0" w:rsidRPr="00B6324C">
        <w:rPr>
          <w:rFonts w:ascii="Times New Roman" w:hAnsi="Times New Roman"/>
        </w:rPr>
        <w:t xml:space="preserve"> and</w:t>
      </w:r>
      <w:r w:rsidR="00340DC0" w:rsidRPr="008B2EC0">
        <w:rPr>
          <w:rFonts w:ascii="Times New Roman" w:hAnsi="Times New Roman"/>
        </w:rPr>
        <w:t xml:space="preserve"> relationships through which the Board of Directors</w:t>
      </w:r>
      <w:r w:rsidR="00340DC0" w:rsidRPr="00B6324C">
        <w:rPr>
          <w:rFonts w:ascii="Times New Roman" w:hAnsi="Times New Roman"/>
        </w:rPr>
        <w:t xml:space="preserve"> </w:t>
      </w:r>
      <w:r w:rsidR="00D04369" w:rsidRPr="00B6324C">
        <w:rPr>
          <w:rFonts w:ascii="Times New Roman" w:hAnsi="Times New Roman"/>
        </w:rPr>
        <w:t xml:space="preserve">develops </w:t>
      </w:r>
      <w:r w:rsidR="00340DC0" w:rsidRPr="008B2EC0">
        <w:rPr>
          <w:rFonts w:ascii="Times New Roman" w:hAnsi="Times New Roman"/>
        </w:rPr>
        <w:t xml:space="preserve">policies and oversees what its executives do.  </w:t>
      </w:r>
    </w:p>
    <w:p w14:paraId="6F1F01E7" w14:textId="77777777" w:rsidR="00340DC0" w:rsidRPr="008B2EC0" w:rsidRDefault="00340DC0" w:rsidP="00340DC0">
      <w:pPr>
        <w:ind w:right="-720"/>
        <w:jc w:val="both"/>
        <w:rPr>
          <w:rFonts w:ascii="Times New Roman" w:hAnsi="Times New Roman"/>
        </w:rPr>
      </w:pPr>
    </w:p>
    <w:p w14:paraId="1398FCFF" w14:textId="77777777" w:rsidR="00340DC0" w:rsidRPr="008B2EC0" w:rsidRDefault="00320BAA" w:rsidP="00340DC0">
      <w:pPr>
        <w:jc w:val="both"/>
        <w:rPr>
          <w:rFonts w:ascii="Times New Roman" w:hAnsi="Times New Roman"/>
        </w:rPr>
      </w:pPr>
      <w:r>
        <w:rPr>
          <w:rFonts w:ascii="Times New Roman" w:hAnsi="Times New Roman"/>
        </w:rPr>
        <w:t xml:space="preserve">Corporate </w:t>
      </w:r>
      <w:r w:rsidRPr="00B6324C">
        <w:rPr>
          <w:rFonts w:ascii="Times New Roman" w:hAnsi="Times New Roman"/>
        </w:rPr>
        <w:t>m</w:t>
      </w:r>
      <w:r w:rsidR="00340DC0" w:rsidRPr="00B6324C">
        <w:rPr>
          <w:rFonts w:ascii="Times New Roman" w:hAnsi="Times New Roman"/>
        </w:rPr>
        <w:t>anagement</w:t>
      </w:r>
      <w:r w:rsidR="004B19EB" w:rsidRPr="00B6324C">
        <w:rPr>
          <w:rFonts w:ascii="Times New Roman" w:hAnsi="Times New Roman"/>
        </w:rPr>
        <w:t xml:space="preserve">, </w:t>
      </w:r>
      <w:proofErr w:type="gramStart"/>
      <w:r w:rsidR="004B19EB" w:rsidRPr="00B6324C">
        <w:rPr>
          <w:rFonts w:ascii="Times New Roman" w:hAnsi="Times New Roman"/>
        </w:rPr>
        <w:t>i.e.</w:t>
      </w:r>
      <w:proofErr w:type="gramEnd"/>
      <w:r w:rsidR="004B19EB" w:rsidRPr="00B6324C">
        <w:rPr>
          <w:rFonts w:ascii="Times New Roman" w:hAnsi="Times New Roman"/>
        </w:rPr>
        <w:t xml:space="preserve"> the CEO,</w:t>
      </w:r>
      <w:r w:rsidR="00340DC0" w:rsidRPr="008B2EC0">
        <w:rPr>
          <w:rFonts w:ascii="Times New Roman" w:hAnsi="Times New Roman"/>
        </w:rPr>
        <w:t xml:space="preserve"> </w:t>
      </w:r>
      <w:r w:rsidR="004B19EB" w:rsidRPr="00B6324C">
        <w:rPr>
          <w:rFonts w:ascii="Times New Roman" w:hAnsi="Times New Roman"/>
        </w:rPr>
        <w:t>is responsible for implementing</w:t>
      </w:r>
      <w:r w:rsidR="004B19EB">
        <w:rPr>
          <w:rFonts w:ascii="Times New Roman" w:hAnsi="Times New Roman"/>
          <w:color w:val="FF0000"/>
        </w:rPr>
        <w:t xml:space="preserve"> </w:t>
      </w:r>
      <w:r>
        <w:rPr>
          <w:rFonts w:ascii="Times New Roman" w:hAnsi="Times New Roman"/>
        </w:rPr>
        <w:t>the b</w:t>
      </w:r>
      <w:r w:rsidR="00340DC0" w:rsidRPr="008B2EC0">
        <w:rPr>
          <w:rFonts w:ascii="Times New Roman" w:hAnsi="Times New Roman"/>
        </w:rPr>
        <w:t xml:space="preserve">oard’s policies and </w:t>
      </w:r>
      <w:r w:rsidR="00D933B7">
        <w:rPr>
          <w:rFonts w:ascii="Times New Roman" w:hAnsi="Times New Roman"/>
        </w:rPr>
        <w:t>for making</w:t>
      </w:r>
      <w:r w:rsidR="00340DC0" w:rsidRPr="008B2EC0">
        <w:rPr>
          <w:rFonts w:ascii="Times New Roman" w:hAnsi="Times New Roman"/>
        </w:rPr>
        <w:t xml:space="preserve"> </w:t>
      </w:r>
      <w:r>
        <w:rPr>
          <w:rFonts w:ascii="Times New Roman" w:hAnsi="Times New Roman"/>
        </w:rPr>
        <w:t>all the resources of the c</w:t>
      </w:r>
      <w:r w:rsidR="00340DC0" w:rsidRPr="008B2EC0">
        <w:rPr>
          <w:rFonts w:ascii="Times New Roman" w:hAnsi="Times New Roman"/>
        </w:rPr>
        <w:t>orporation</w:t>
      </w:r>
      <w:r w:rsidR="00D933B7">
        <w:rPr>
          <w:rFonts w:ascii="Times New Roman" w:hAnsi="Times New Roman"/>
        </w:rPr>
        <w:t xml:space="preserve"> </w:t>
      </w:r>
      <w:r w:rsidR="00D933B7" w:rsidRPr="008B2EC0">
        <w:rPr>
          <w:rFonts w:ascii="Times New Roman" w:hAnsi="Times New Roman"/>
        </w:rPr>
        <w:t>fully produ</w:t>
      </w:r>
      <w:r w:rsidR="00D933B7">
        <w:rPr>
          <w:rFonts w:ascii="Times New Roman" w:hAnsi="Times New Roman"/>
        </w:rPr>
        <w:t>ctive</w:t>
      </w:r>
      <w:r w:rsidR="00340DC0" w:rsidRPr="008B2EC0">
        <w:rPr>
          <w:rFonts w:ascii="Times New Roman" w:hAnsi="Times New Roman"/>
        </w:rPr>
        <w:t>.</w:t>
      </w:r>
    </w:p>
    <w:p w14:paraId="6F2E82B3" w14:textId="77777777" w:rsidR="00340DC0" w:rsidRPr="008B2EC0" w:rsidRDefault="00340DC0" w:rsidP="00340DC0">
      <w:pPr>
        <w:jc w:val="both"/>
        <w:rPr>
          <w:rFonts w:ascii="Times New Roman" w:hAnsi="Times New Roman"/>
        </w:rPr>
      </w:pPr>
    </w:p>
    <w:p w14:paraId="6658F27A" w14:textId="77777777" w:rsidR="00340DC0" w:rsidRPr="008B2EC0" w:rsidRDefault="00320BAA" w:rsidP="00340DC0">
      <w:pPr>
        <w:jc w:val="both"/>
        <w:rPr>
          <w:rFonts w:ascii="Times New Roman" w:hAnsi="Times New Roman"/>
        </w:rPr>
      </w:pPr>
      <w:r>
        <w:rPr>
          <w:rFonts w:ascii="Times New Roman" w:hAnsi="Times New Roman"/>
        </w:rPr>
        <w:t xml:space="preserve">Corporate </w:t>
      </w:r>
      <w:r w:rsidR="004B19EB">
        <w:rPr>
          <w:rFonts w:ascii="Times New Roman" w:hAnsi="Times New Roman"/>
        </w:rPr>
        <w:t xml:space="preserve">governance, </w:t>
      </w:r>
      <w:proofErr w:type="gramStart"/>
      <w:r w:rsidR="004B19EB">
        <w:rPr>
          <w:rFonts w:ascii="Times New Roman" w:hAnsi="Times New Roman"/>
        </w:rPr>
        <w:t>i.e.</w:t>
      </w:r>
      <w:proofErr w:type="gramEnd"/>
      <w:r>
        <w:rPr>
          <w:rFonts w:ascii="Times New Roman" w:hAnsi="Times New Roman"/>
        </w:rPr>
        <w:t xml:space="preserve"> the b</w:t>
      </w:r>
      <w:r w:rsidR="00340DC0" w:rsidRPr="008B2EC0">
        <w:rPr>
          <w:rFonts w:ascii="Times New Roman" w:hAnsi="Times New Roman"/>
        </w:rPr>
        <w:t>oard</w:t>
      </w:r>
      <w:r>
        <w:rPr>
          <w:rFonts w:ascii="Times New Roman" w:hAnsi="Times New Roman"/>
        </w:rPr>
        <w:t>, is every bit as important as corporate m</w:t>
      </w:r>
      <w:r w:rsidR="00340DC0" w:rsidRPr="008B2EC0">
        <w:rPr>
          <w:rFonts w:ascii="Times New Roman" w:hAnsi="Times New Roman"/>
        </w:rPr>
        <w:t xml:space="preserve">anagement to ensure </w:t>
      </w:r>
      <w:r>
        <w:rPr>
          <w:rFonts w:ascii="Times New Roman" w:hAnsi="Times New Roman"/>
        </w:rPr>
        <w:t>the growth and progress of the c</w:t>
      </w:r>
      <w:r w:rsidR="00340DC0" w:rsidRPr="008B2EC0">
        <w:rPr>
          <w:rFonts w:ascii="Times New Roman" w:hAnsi="Times New Roman"/>
        </w:rPr>
        <w:t>ompany. Often when you find a business in trouble you will find a board of directors either unwilling or unable to fulfill its responsibilities.</w:t>
      </w:r>
    </w:p>
    <w:p w14:paraId="7D5B306C" w14:textId="77777777" w:rsidR="00340DC0" w:rsidRPr="008B2EC0" w:rsidRDefault="00340DC0" w:rsidP="00340DC0">
      <w:pPr>
        <w:rPr>
          <w:rFonts w:ascii="Times New Roman" w:hAnsi="Times New Roman"/>
        </w:rPr>
      </w:pPr>
    </w:p>
    <w:p w14:paraId="2E5D93F9" w14:textId="77777777" w:rsidR="00340DC0" w:rsidRPr="008B2EC0" w:rsidRDefault="00320BAA" w:rsidP="00340DC0">
      <w:pPr>
        <w:jc w:val="both"/>
        <w:rPr>
          <w:rFonts w:ascii="Times New Roman" w:hAnsi="Times New Roman"/>
        </w:rPr>
      </w:pPr>
      <w:r>
        <w:rPr>
          <w:rFonts w:ascii="Times New Roman" w:hAnsi="Times New Roman"/>
        </w:rPr>
        <w:t>A strong b</w:t>
      </w:r>
      <w:r w:rsidR="00340DC0" w:rsidRPr="008B2EC0">
        <w:rPr>
          <w:rFonts w:ascii="Times New Roman" w:hAnsi="Times New Roman"/>
        </w:rPr>
        <w:t xml:space="preserve">oard spurs </w:t>
      </w:r>
      <w:r>
        <w:rPr>
          <w:rFonts w:ascii="Times New Roman" w:hAnsi="Times New Roman"/>
        </w:rPr>
        <w:t>m</w:t>
      </w:r>
      <w:r w:rsidR="00340DC0" w:rsidRPr="008B2EC0">
        <w:rPr>
          <w:rFonts w:ascii="Times New Roman" w:hAnsi="Times New Roman"/>
        </w:rPr>
        <w:t>anagement to be more professional and a</w:t>
      </w:r>
      <w:r>
        <w:rPr>
          <w:rFonts w:ascii="Times New Roman" w:hAnsi="Times New Roman"/>
        </w:rPr>
        <w:t>n optimal relationship between b</w:t>
      </w:r>
      <w:r w:rsidR="00340DC0" w:rsidRPr="008B2EC0">
        <w:rPr>
          <w:rFonts w:ascii="Times New Roman" w:hAnsi="Times New Roman"/>
        </w:rPr>
        <w:t xml:space="preserve">oard and </w:t>
      </w:r>
      <w:r>
        <w:rPr>
          <w:rFonts w:ascii="Times New Roman" w:hAnsi="Times New Roman"/>
        </w:rPr>
        <w:t>m</w:t>
      </w:r>
      <w:r w:rsidR="00340DC0" w:rsidRPr="008B2EC0">
        <w:rPr>
          <w:rFonts w:ascii="Times New Roman" w:hAnsi="Times New Roman"/>
        </w:rPr>
        <w:t>anagement creates an exciting and favor</w:t>
      </w:r>
      <w:r>
        <w:rPr>
          <w:rFonts w:ascii="Times New Roman" w:hAnsi="Times New Roman"/>
        </w:rPr>
        <w:t xml:space="preserve">able dynamic. In order for the </w:t>
      </w:r>
      <w:r w:rsidR="003D0CA7" w:rsidRPr="00B6324C">
        <w:rPr>
          <w:rFonts w:ascii="Times New Roman" w:hAnsi="Times New Roman"/>
        </w:rPr>
        <w:t xml:space="preserve">organization </w:t>
      </w:r>
      <w:r w:rsidR="00340DC0" w:rsidRPr="008B2EC0">
        <w:rPr>
          <w:rFonts w:ascii="Times New Roman" w:hAnsi="Times New Roman"/>
        </w:rPr>
        <w:t>to function effectively, an atmosphere of trust betw</w:t>
      </w:r>
      <w:r>
        <w:rPr>
          <w:rFonts w:ascii="Times New Roman" w:hAnsi="Times New Roman"/>
        </w:rPr>
        <w:t xml:space="preserve">een the board of </w:t>
      </w:r>
      <w:r w:rsidRPr="00B6324C">
        <w:rPr>
          <w:rFonts w:ascii="Times New Roman" w:hAnsi="Times New Roman"/>
        </w:rPr>
        <w:t>directors</w:t>
      </w:r>
      <w:r w:rsidR="003D0CA7" w:rsidRPr="00B6324C">
        <w:rPr>
          <w:rFonts w:ascii="Times New Roman" w:hAnsi="Times New Roman"/>
        </w:rPr>
        <w:t>,</w:t>
      </w:r>
      <w:r>
        <w:rPr>
          <w:rFonts w:ascii="Times New Roman" w:hAnsi="Times New Roman"/>
        </w:rPr>
        <w:t xml:space="preserve"> m</w:t>
      </w:r>
      <w:r w:rsidR="00340DC0" w:rsidRPr="008B2EC0">
        <w:rPr>
          <w:rFonts w:ascii="Times New Roman" w:hAnsi="Times New Roman"/>
        </w:rPr>
        <w:t xml:space="preserve">anagement </w:t>
      </w:r>
      <w:r w:rsidR="003D0CA7" w:rsidRPr="00B6324C">
        <w:rPr>
          <w:rFonts w:ascii="Times New Roman" w:hAnsi="Times New Roman"/>
        </w:rPr>
        <w:t>and members</w:t>
      </w:r>
      <w:r w:rsidR="003D0CA7">
        <w:rPr>
          <w:rFonts w:ascii="Times New Roman" w:hAnsi="Times New Roman"/>
          <w:color w:val="FF0000"/>
        </w:rPr>
        <w:t xml:space="preserve"> </w:t>
      </w:r>
      <w:r w:rsidR="00340DC0" w:rsidRPr="008B2EC0">
        <w:rPr>
          <w:rFonts w:ascii="Times New Roman" w:hAnsi="Times New Roman"/>
        </w:rPr>
        <w:t xml:space="preserve">is essential.  </w:t>
      </w:r>
    </w:p>
    <w:p w14:paraId="5702914C" w14:textId="77777777" w:rsidR="00340DC0" w:rsidRPr="008B2EC0" w:rsidRDefault="00340DC0" w:rsidP="00340DC0">
      <w:pPr>
        <w:ind w:right="-720"/>
        <w:jc w:val="both"/>
        <w:rPr>
          <w:rFonts w:ascii="Times New Roman" w:hAnsi="Times New Roman"/>
        </w:rPr>
      </w:pPr>
    </w:p>
    <w:p w14:paraId="188CE249" w14:textId="77777777" w:rsidR="00340DC0" w:rsidRPr="008B2EC0" w:rsidRDefault="00340DC0" w:rsidP="00340DC0">
      <w:pPr>
        <w:pStyle w:val="BodyText"/>
        <w:tabs>
          <w:tab w:val="clear" w:pos="180"/>
        </w:tabs>
        <w:spacing w:before="0"/>
        <w:rPr>
          <w:rFonts w:ascii="Times New Roman" w:hAnsi="Times New Roman"/>
        </w:rPr>
      </w:pPr>
      <w:r w:rsidRPr="008B2EC0">
        <w:rPr>
          <w:rFonts w:ascii="Times New Roman" w:hAnsi="Times New Roman"/>
        </w:rPr>
        <w:t xml:space="preserve">Each of the </w:t>
      </w:r>
      <w:r w:rsidR="00367F0B" w:rsidRPr="00B6324C">
        <w:rPr>
          <w:rFonts w:ascii="Times New Roman" w:hAnsi="Times New Roman"/>
        </w:rPr>
        <w:t xml:space="preserve">governing </w:t>
      </w:r>
      <w:r w:rsidRPr="00B6324C">
        <w:rPr>
          <w:rFonts w:ascii="Times New Roman" w:hAnsi="Times New Roman"/>
        </w:rPr>
        <w:t>partners</w:t>
      </w:r>
      <w:r w:rsidR="004B19EB" w:rsidRPr="00B6324C">
        <w:rPr>
          <w:rFonts w:ascii="Times New Roman" w:hAnsi="Times New Roman"/>
        </w:rPr>
        <w:t>, that is, the board of directors and corporate management, need</w:t>
      </w:r>
      <w:r w:rsidRPr="008B2EC0">
        <w:rPr>
          <w:rFonts w:ascii="Times New Roman" w:hAnsi="Times New Roman"/>
        </w:rPr>
        <w:t xml:space="preserve"> to be strong and independent, yet cognizant of their common go</w:t>
      </w:r>
      <w:r w:rsidR="00B6324C">
        <w:rPr>
          <w:rFonts w:ascii="Times New Roman" w:hAnsi="Times New Roman"/>
        </w:rPr>
        <w:t>al—the success of the</w:t>
      </w:r>
      <w:r w:rsidR="009B57E8">
        <w:rPr>
          <w:rFonts w:ascii="Times New Roman" w:hAnsi="Times New Roman"/>
        </w:rPr>
        <w:t xml:space="preserve"> </w:t>
      </w:r>
      <w:r w:rsidR="009B57E8" w:rsidRPr="00B6324C">
        <w:rPr>
          <w:rFonts w:ascii="Times New Roman" w:hAnsi="Times New Roman"/>
        </w:rPr>
        <w:t>organization</w:t>
      </w:r>
      <w:r w:rsidRPr="00B6324C">
        <w:rPr>
          <w:rFonts w:ascii="Times New Roman" w:hAnsi="Times New Roman"/>
        </w:rPr>
        <w:t>.</w:t>
      </w:r>
      <w:r w:rsidRPr="008B2EC0">
        <w:rPr>
          <w:rFonts w:ascii="Times New Roman" w:hAnsi="Times New Roman"/>
        </w:rPr>
        <w:t xml:space="preserve">  This merely recognizes as basic truth that </w:t>
      </w:r>
      <w:r w:rsidR="00320BAA">
        <w:rPr>
          <w:rFonts w:ascii="Times New Roman" w:hAnsi="Times New Roman"/>
        </w:rPr>
        <w:t>m</w:t>
      </w:r>
      <w:r w:rsidRPr="008B2EC0">
        <w:rPr>
          <w:rFonts w:ascii="Times New Roman" w:hAnsi="Times New Roman"/>
        </w:rPr>
        <w:t xml:space="preserve">anagement inevitably views the </w:t>
      </w:r>
      <w:r w:rsidR="00E858B7">
        <w:rPr>
          <w:rFonts w:ascii="Times New Roman" w:hAnsi="Times New Roman"/>
        </w:rPr>
        <w:t xml:space="preserve">role and meetings of the </w:t>
      </w:r>
      <w:r w:rsidR="00320BAA">
        <w:rPr>
          <w:rFonts w:ascii="Times New Roman" w:hAnsi="Times New Roman"/>
        </w:rPr>
        <w:t>board of d</w:t>
      </w:r>
      <w:r w:rsidRPr="008B2EC0">
        <w:rPr>
          <w:rFonts w:ascii="Times New Roman" w:hAnsi="Times New Roman"/>
        </w:rPr>
        <w:t>irectors</w:t>
      </w:r>
      <w:r w:rsidR="00E858B7">
        <w:rPr>
          <w:rFonts w:ascii="Times New Roman" w:hAnsi="Times New Roman"/>
        </w:rPr>
        <w:t xml:space="preserve"> </w:t>
      </w:r>
      <w:r w:rsidR="00320BAA">
        <w:rPr>
          <w:rFonts w:ascii="Times New Roman" w:hAnsi="Times New Roman"/>
        </w:rPr>
        <w:t>differently than does the b</w:t>
      </w:r>
      <w:r w:rsidRPr="008B2EC0">
        <w:rPr>
          <w:rFonts w:ascii="Times New Roman" w:hAnsi="Times New Roman"/>
        </w:rPr>
        <w:t xml:space="preserve">oard itself. </w:t>
      </w:r>
      <w:r w:rsidR="00111D3D">
        <w:rPr>
          <w:rFonts w:ascii="Times New Roman" w:hAnsi="Times New Roman"/>
        </w:rPr>
        <w:t xml:space="preserve"> </w:t>
      </w:r>
      <w:r w:rsidR="00B6324C">
        <w:rPr>
          <w:rFonts w:ascii="Times New Roman" w:hAnsi="Times New Roman"/>
        </w:rPr>
        <w:t xml:space="preserve">It is the </w:t>
      </w:r>
      <w:r w:rsidRPr="008B2EC0">
        <w:rPr>
          <w:rFonts w:ascii="Times New Roman" w:hAnsi="Times New Roman"/>
        </w:rPr>
        <w:t>International Presiden</w:t>
      </w:r>
      <w:r w:rsidRPr="00B6324C">
        <w:rPr>
          <w:rFonts w:ascii="Times New Roman" w:hAnsi="Times New Roman"/>
        </w:rPr>
        <w:t>t</w:t>
      </w:r>
      <w:r w:rsidR="00783F30" w:rsidRPr="00B6324C">
        <w:rPr>
          <w:rFonts w:ascii="Times New Roman" w:hAnsi="Times New Roman"/>
        </w:rPr>
        <w:t>’s</w:t>
      </w:r>
      <w:r w:rsidRPr="00B6324C">
        <w:rPr>
          <w:rFonts w:ascii="Times New Roman" w:hAnsi="Times New Roman"/>
        </w:rPr>
        <w:t xml:space="preserve"> </w:t>
      </w:r>
      <w:r w:rsidRPr="008B2EC0">
        <w:rPr>
          <w:rFonts w:ascii="Times New Roman" w:hAnsi="Times New Roman"/>
        </w:rPr>
        <w:t>job to see th</w:t>
      </w:r>
      <w:r w:rsidR="00320BAA">
        <w:rPr>
          <w:rFonts w:ascii="Times New Roman" w:hAnsi="Times New Roman"/>
        </w:rPr>
        <w:t>at the b</w:t>
      </w:r>
      <w:r w:rsidRPr="008B2EC0">
        <w:rPr>
          <w:rFonts w:ascii="Times New Roman" w:hAnsi="Times New Roman"/>
        </w:rPr>
        <w:t>oa</w:t>
      </w:r>
      <w:r w:rsidR="00E858B7">
        <w:rPr>
          <w:rFonts w:ascii="Times New Roman" w:hAnsi="Times New Roman"/>
        </w:rPr>
        <w:t>rd</w:t>
      </w:r>
      <w:r w:rsidR="00367F0B" w:rsidRPr="00B6324C">
        <w:rPr>
          <w:rFonts w:ascii="Times New Roman" w:hAnsi="Times New Roman"/>
        </w:rPr>
        <w:t>, on behalf of the International Lodge,</w:t>
      </w:r>
      <w:r w:rsidR="00367F0B">
        <w:rPr>
          <w:rFonts w:ascii="Times New Roman" w:hAnsi="Times New Roman"/>
          <w:color w:val="FF0000"/>
        </w:rPr>
        <w:t xml:space="preserve"> </w:t>
      </w:r>
      <w:r w:rsidR="00E858B7">
        <w:rPr>
          <w:rFonts w:ascii="Times New Roman" w:hAnsi="Times New Roman"/>
        </w:rPr>
        <w:t xml:space="preserve">gets </w:t>
      </w:r>
      <w:r w:rsidR="00E858B7" w:rsidRPr="00B6324C">
        <w:rPr>
          <w:rFonts w:ascii="Times New Roman" w:hAnsi="Times New Roman"/>
        </w:rPr>
        <w:t xml:space="preserve">what </w:t>
      </w:r>
      <w:r w:rsidR="00367F0B" w:rsidRPr="00B6324C">
        <w:rPr>
          <w:rFonts w:ascii="Times New Roman" w:hAnsi="Times New Roman"/>
        </w:rPr>
        <w:t xml:space="preserve">is wanted and needed for the success of the organization </w:t>
      </w:r>
      <w:r w:rsidRPr="008B2EC0">
        <w:rPr>
          <w:rFonts w:ascii="Times New Roman" w:hAnsi="Times New Roman"/>
        </w:rPr>
        <w:t>and this cannot be done without the support of the Chief Executive Officer</w:t>
      </w:r>
      <w:r w:rsidR="00111D3D">
        <w:rPr>
          <w:rFonts w:ascii="Times New Roman" w:hAnsi="Times New Roman"/>
        </w:rPr>
        <w:t>.</w:t>
      </w:r>
      <w:r w:rsidRPr="008B2EC0">
        <w:rPr>
          <w:rFonts w:ascii="Times New Roman" w:hAnsi="Times New Roman"/>
        </w:rPr>
        <w:t xml:space="preserve"> </w:t>
      </w:r>
    </w:p>
    <w:p w14:paraId="6FD1BD8B" w14:textId="77777777" w:rsidR="00340DC0" w:rsidRPr="008B2EC0" w:rsidRDefault="00340DC0" w:rsidP="00340DC0">
      <w:pPr>
        <w:jc w:val="both"/>
        <w:rPr>
          <w:rFonts w:ascii="Times New Roman" w:hAnsi="Times New Roman"/>
        </w:rPr>
      </w:pPr>
    </w:p>
    <w:p w14:paraId="5C617215" w14:textId="77777777" w:rsidR="00340DC0" w:rsidRPr="00B6324C" w:rsidRDefault="00340DC0" w:rsidP="00340DC0">
      <w:pPr>
        <w:pStyle w:val="body"/>
        <w:ind w:left="0"/>
        <w:jc w:val="both"/>
        <w:rPr>
          <w:rFonts w:ascii="Times New Roman" w:hAnsi="Times New Roman"/>
        </w:rPr>
      </w:pPr>
      <w:r>
        <w:rPr>
          <w:rFonts w:ascii="Times New Roman" w:hAnsi="Times New Roman"/>
        </w:rPr>
        <w:t>T</w:t>
      </w:r>
      <w:r w:rsidR="00320BAA">
        <w:rPr>
          <w:rFonts w:ascii="Times New Roman" w:hAnsi="Times New Roman"/>
        </w:rPr>
        <w:t>he principal concerns of the b</w:t>
      </w:r>
      <w:r w:rsidRPr="008B2EC0">
        <w:rPr>
          <w:rFonts w:ascii="Times New Roman" w:hAnsi="Times New Roman"/>
        </w:rPr>
        <w:t>oard inc</w:t>
      </w:r>
      <w:r w:rsidR="00320BAA">
        <w:rPr>
          <w:rFonts w:ascii="Times New Roman" w:hAnsi="Times New Roman"/>
        </w:rPr>
        <w:t xml:space="preserve">lude </w:t>
      </w:r>
      <w:r w:rsidR="00785120" w:rsidRPr="00B6324C">
        <w:rPr>
          <w:rFonts w:ascii="Times New Roman" w:hAnsi="Times New Roman"/>
        </w:rPr>
        <w:t xml:space="preserve">monitoring </w:t>
      </w:r>
      <w:r w:rsidR="00320BAA" w:rsidRPr="00B6324C">
        <w:rPr>
          <w:rFonts w:ascii="Times New Roman" w:hAnsi="Times New Roman"/>
        </w:rPr>
        <w:t>the</w:t>
      </w:r>
      <w:r w:rsidR="00320BAA">
        <w:rPr>
          <w:rFonts w:ascii="Times New Roman" w:hAnsi="Times New Roman"/>
        </w:rPr>
        <w:t xml:space="preserve"> broad policies of the s</w:t>
      </w:r>
      <w:r w:rsidRPr="008B2EC0">
        <w:rPr>
          <w:rFonts w:ascii="Times New Roman" w:hAnsi="Times New Roman"/>
        </w:rPr>
        <w:t>ociety, its general direction, pace and priorities, and ensuring</w:t>
      </w:r>
      <w:r w:rsidR="00320BAA">
        <w:rPr>
          <w:rFonts w:ascii="Times New Roman" w:hAnsi="Times New Roman"/>
        </w:rPr>
        <w:t xml:space="preserve"> that the decisions of the b</w:t>
      </w:r>
      <w:r w:rsidRPr="008B2EC0">
        <w:rPr>
          <w:rFonts w:ascii="Times New Roman" w:hAnsi="Times New Roman"/>
        </w:rPr>
        <w:t xml:space="preserve">oard </w:t>
      </w:r>
      <w:r w:rsidR="003D0CA7" w:rsidRPr="00B6324C">
        <w:rPr>
          <w:rFonts w:ascii="Times New Roman" w:hAnsi="Times New Roman"/>
        </w:rPr>
        <w:t xml:space="preserve">and the International Lodge </w:t>
      </w:r>
      <w:r w:rsidRPr="00B6324C">
        <w:rPr>
          <w:rFonts w:ascii="Times New Roman" w:hAnsi="Times New Roman"/>
        </w:rPr>
        <w:t xml:space="preserve">are carried out. </w:t>
      </w:r>
    </w:p>
    <w:p w14:paraId="216281BF" w14:textId="77777777" w:rsidR="00340DC0" w:rsidRDefault="00340DC0" w:rsidP="00340DC0">
      <w:pPr>
        <w:pStyle w:val="body"/>
        <w:ind w:right="-720"/>
        <w:jc w:val="both"/>
        <w:rPr>
          <w:rFonts w:ascii="Times New Roman" w:hAnsi="Times New Roman"/>
        </w:rPr>
      </w:pPr>
      <w:r>
        <w:rPr>
          <w:rFonts w:ascii="Times New Roman" w:hAnsi="Times New Roman"/>
        </w:rPr>
        <w:t xml:space="preserve"> </w:t>
      </w:r>
    </w:p>
    <w:p w14:paraId="5B18485D" w14:textId="77777777" w:rsidR="00340DC0" w:rsidRDefault="00320BAA" w:rsidP="00340DC0">
      <w:pPr>
        <w:pStyle w:val="body"/>
        <w:ind w:left="0"/>
        <w:jc w:val="both"/>
        <w:rPr>
          <w:rFonts w:ascii="Times New Roman" w:hAnsi="Times New Roman"/>
        </w:rPr>
      </w:pPr>
      <w:r>
        <w:rPr>
          <w:rFonts w:ascii="Times New Roman" w:hAnsi="Times New Roman"/>
        </w:rPr>
        <w:t>The b</w:t>
      </w:r>
      <w:r w:rsidR="00340DC0">
        <w:rPr>
          <w:rFonts w:ascii="Times New Roman" w:hAnsi="Times New Roman"/>
        </w:rPr>
        <w:t>oard should not become involved in the details of the day-to-day bus</w:t>
      </w:r>
      <w:r>
        <w:rPr>
          <w:rFonts w:ascii="Times New Roman" w:hAnsi="Times New Roman"/>
        </w:rPr>
        <w:t>iness operations. However, the b</w:t>
      </w:r>
      <w:r w:rsidR="00340DC0">
        <w:rPr>
          <w:rFonts w:ascii="Times New Roman" w:hAnsi="Times New Roman"/>
        </w:rPr>
        <w:t xml:space="preserve">oard should be fully informed in advance of all major proposals, and should have adequate opportunity to make a meaningful and deliberate contribution to the decision-making process.  </w:t>
      </w:r>
    </w:p>
    <w:p w14:paraId="4D9CF8AB" w14:textId="77777777" w:rsidR="00340DC0" w:rsidRPr="00CD4FD9" w:rsidRDefault="00340DC0" w:rsidP="00340DC0">
      <w:pPr>
        <w:rPr>
          <w:rFonts w:ascii="Times New Roman" w:hAnsi="Times New Roman"/>
          <w:b/>
        </w:rPr>
      </w:pPr>
    </w:p>
    <w:p w14:paraId="19FC8CA5" w14:textId="77777777" w:rsidR="00E858B7" w:rsidRDefault="00111D3D" w:rsidP="00111D3D">
      <w:pPr>
        <w:pStyle w:val="body"/>
        <w:ind w:left="0"/>
        <w:jc w:val="both"/>
        <w:rPr>
          <w:rFonts w:ascii="Times New Roman" w:hAnsi="Times New Roman"/>
        </w:rPr>
      </w:pPr>
      <w:r w:rsidRPr="008B2EC0">
        <w:rPr>
          <w:rFonts w:ascii="Times New Roman" w:hAnsi="Times New Roman"/>
        </w:rPr>
        <w:t>What, then, are the p</w:t>
      </w:r>
      <w:r w:rsidR="00320BAA">
        <w:rPr>
          <w:rFonts w:ascii="Times New Roman" w:hAnsi="Times New Roman"/>
        </w:rPr>
        <w:t>rimary responsibilities of the board of directors? What is the basis of corporate g</w:t>
      </w:r>
      <w:r w:rsidRPr="008B2EC0">
        <w:rPr>
          <w:rFonts w:ascii="Times New Roman" w:hAnsi="Times New Roman"/>
        </w:rPr>
        <w:t>overnance to its</w:t>
      </w:r>
      <w:r w:rsidR="00320BAA">
        <w:rPr>
          <w:rFonts w:ascii="Times New Roman" w:hAnsi="Times New Roman"/>
        </w:rPr>
        <w:t xml:space="preserve"> philosophy and structure? The b</w:t>
      </w:r>
      <w:r w:rsidRPr="008B2EC0">
        <w:rPr>
          <w:rFonts w:ascii="Times New Roman" w:hAnsi="Times New Roman"/>
        </w:rPr>
        <w:t>oard’s role i</w:t>
      </w:r>
      <w:r w:rsidR="00320BAA">
        <w:rPr>
          <w:rFonts w:ascii="Times New Roman" w:hAnsi="Times New Roman"/>
        </w:rPr>
        <w:t xml:space="preserve">s not to </w:t>
      </w:r>
      <w:r w:rsidR="00E858B7">
        <w:rPr>
          <w:rFonts w:ascii="Times New Roman" w:hAnsi="Times New Roman"/>
        </w:rPr>
        <w:t>just give rubber stamp</w:t>
      </w:r>
      <w:r w:rsidR="00320BAA">
        <w:rPr>
          <w:rFonts w:ascii="Times New Roman" w:hAnsi="Times New Roman"/>
        </w:rPr>
        <w:t xml:space="preserve"> </w:t>
      </w:r>
      <w:r w:rsidR="00E858B7">
        <w:rPr>
          <w:rFonts w:ascii="Times New Roman" w:hAnsi="Times New Roman"/>
        </w:rPr>
        <w:t xml:space="preserve">approval to </w:t>
      </w:r>
      <w:r w:rsidR="00320BAA">
        <w:rPr>
          <w:rFonts w:ascii="Times New Roman" w:hAnsi="Times New Roman"/>
        </w:rPr>
        <w:t>what m</w:t>
      </w:r>
      <w:r w:rsidRPr="008B2EC0">
        <w:rPr>
          <w:rFonts w:ascii="Times New Roman" w:hAnsi="Times New Roman"/>
        </w:rPr>
        <w:t xml:space="preserve">anagement does, or to be available in case of an emergency or crisis. </w:t>
      </w:r>
    </w:p>
    <w:p w14:paraId="08AC453A" w14:textId="77777777" w:rsidR="00E858B7" w:rsidRDefault="00E858B7" w:rsidP="00111D3D">
      <w:pPr>
        <w:pStyle w:val="body"/>
        <w:ind w:left="0"/>
        <w:jc w:val="both"/>
        <w:rPr>
          <w:rFonts w:ascii="Times New Roman" w:hAnsi="Times New Roman"/>
        </w:rPr>
      </w:pPr>
    </w:p>
    <w:p w14:paraId="53E866C9" w14:textId="77777777" w:rsidR="00111D3D" w:rsidRPr="008B2EC0" w:rsidRDefault="00111D3D" w:rsidP="00111D3D">
      <w:pPr>
        <w:pStyle w:val="body"/>
        <w:ind w:left="0"/>
        <w:jc w:val="both"/>
        <w:rPr>
          <w:rFonts w:ascii="Times New Roman" w:hAnsi="Times New Roman"/>
        </w:rPr>
      </w:pPr>
      <w:r w:rsidRPr="008B2EC0">
        <w:rPr>
          <w:rFonts w:ascii="Times New Roman" w:hAnsi="Times New Roman"/>
        </w:rPr>
        <w:t>The</w:t>
      </w:r>
      <w:r w:rsidR="00320BAA">
        <w:rPr>
          <w:rFonts w:ascii="Times New Roman" w:hAnsi="Times New Roman"/>
        </w:rPr>
        <w:t xml:space="preserve"> b</w:t>
      </w:r>
      <w:r>
        <w:rPr>
          <w:rFonts w:ascii="Times New Roman" w:hAnsi="Times New Roman"/>
        </w:rPr>
        <w:t>oard’s</w:t>
      </w:r>
      <w:r w:rsidRPr="008B2EC0">
        <w:rPr>
          <w:rFonts w:ascii="Times New Roman" w:hAnsi="Times New Roman"/>
        </w:rPr>
        <w:t xml:space="preserve"> role can be defined as follows: </w:t>
      </w:r>
    </w:p>
    <w:p w14:paraId="15BC0703" w14:textId="77777777" w:rsidR="00111D3D" w:rsidRDefault="00320BAA" w:rsidP="00111D3D">
      <w:pPr>
        <w:pStyle w:val="BodyTextIndent"/>
        <w:numPr>
          <w:ilvl w:val="0"/>
          <w:numId w:val="9"/>
        </w:numPr>
        <w:spacing w:after="0"/>
        <w:jc w:val="both"/>
        <w:rPr>
          <w:rFonts w:ascii="Times New Roman" w:hAnsi="Times New Roman"/>
        </w:rPr>
      </w:pPr>
      <w:r>
        <w:rPr>
          <w:rFonts w:ascii="Times New Roman" w:hAnsi="Times New Roman"/>
        </w:rPr>
        <w:t>The b</w:t>
      </w:r>
      <w:r w:rsidR="00111D3D" w:rsidRPr="008B2EC0">
        <w:rPr>
          <w:rFonts w:ascii="Times New Roman" w:hAnsi="Times New Roman"/>
        </w:rPr>
        <w:t xml:space="preserve">oard derives its power from and is accountable to the supreme governing body of Sons of Norway—the International Lodge.  </w:t>
      </w:r>
    </w:p>
    <w:p w14:paraId="6965B755" w14:textId="77777777" w:rsidR="00111D3D" w:rsidRPr="00111D3D" w:rsidRDefault="00320BAA" w:rsidP="00111D3D">
      <w:pPr>
        <w:pStyle w:val="ListParagraph"/>
        <w:numPr>
          <w:ilvl w:val="0"/>
          <w:numId w:val="9"/>
        </w:numPr>
        <w:rPr>
          <w:rFonts w:ascii="Times New Roman" w:hAnsi="Times New Roman"/>
        </w:rPr>
      </w:pPr>
      <w:r>
        <w:rPr>
          <w:rFonts w:ascii="Times New Roman" w:hAnsi="Times New Roman"/>
        </w:rPr>
        <w:t>The b</w:t>
      </w:r>
      <w:r w:rsidR="00111D3D" w:rsidRPr="00111D3D">
        <w:rPr>
          <w:rFonts w:ascii="Times New Roman" w:hAnsi="Times New Roman"/>
        </w:rPr>
        <w:t>oard is also accountable to certificate holders, members, regulators, auditors, other board mem</w:t>
      </w:r>
      <w:r w:rsidR="00B6324C">
        <w:rPr>
          <w:rFonts w:ascii="Times New Roman" w:hAnsi="Times New Roman"/>
        </w:rPr>
        <w:t>bers and the general public as a</w:t>
      </w:r>
      <w:r w:rsidR="00111D3D" w:rsidRPr="00111D3D">
        <w:rPr>
          <w:rFonts w:ascii="Times New Roman" w:hAnsi="Times New Roman"/>
        </w:rPr>
        <w:t xml:space="preserve"> fiduciary of a tax-exempt entity.</w:t>
      </w:r>
    </w:p>
    <w:p w14:paraId="7E372F63" w14:textId="77777777" w:rsidR="00111D3D" w:rsidRPr="008B2EC0" w:rsidRDefault="00111D3D" w:rsidP="00111D3D">
      <w:pPr>
        <w:numPr>
          <w:ilvl w:val="0"/>
          <w:numId w:val="9"/>
        </w:numPr>
        <w:tabs>
          <w:tab w:val="left" w:pos="180"/>
          <w:tab w:val="left" w:pos="360"/>
        </w:tabs>
        <w:ind w:right="-720"/>
        <w:jc w:val="both"/>
        <w:rPr>
          <w:rFonts w:ascii="Times New Roman" w:hAnsi="Times New Roman"/>
        </w:rPr>
      </w:pPr>
      <w:r>
        <w:rPr>
          <w:rFonts w:ascii="Times New Roman" w:hAnsi="Times New Roman"/>
        </w:rPr>
        <w:tab/>
      </w:r>
      <w:r>
        <w:rPr>
          <w:rFonts w:ascii="Times New Roman" w:hAnsi="Times New Roman"/>
        </w:rPr>
        <w:tab/>
      </w:r>
      <w:r w:rsidRPr="008B2EC0">
        <w:rPr>
          <w:rFonts w:ascii="Times New Roman" w:hAnsi="Times New Roman"/>
        </w:rPr>
        <w:t xml:space="preserve">It is independent of management.  </w:t>
      </w:r>
    </w:p>
    <w:p w14:paraId="2621DE4E" w14:textId="77777777" w:rsidR="00111D3D" w:rsidRPr="008B2EC0" w:rsidRDefault="00111D3D" w:rsidP="00111D3D">
      <w:pPr>
        <w:pStyle w:val="BodyTextIndent"/>
        <w:numPr>
          <w:ilvl w:val="0"/>
          <w:numId w:val="9"/>
        </w:numPr>
        <w:tabs>
          <w:tab w:val="left" w:pos="360"/>
        </w:tabs>
        <w:spacing w:after="0"/>
        <w:jc w:val="both"/>
        <w:rPr>
          <w:rFonts w:ascii="Times New Roman" w:hAnsi="Times New Roman"/>
        </w:rPr>
      </w:pPr>
      <w:r>
        <w:rPr>
          <w:rFonts w:ascii="Times New Roman" w:hAnsi="Times New Roman"/>
        </w:rPr>
        <w:tab/>
      </w:r>
      <w:r w:rsidR="00320BAA">
        <w:rPr>
          <w:rFonts w:ascii="Times New Roman" w:hAnsi="Times New Roman"/>
        </w:rPr>
        <w:t>The p</w:t>
      </w:r>
      <w:r w:rsidRPr="008B2EC0">
        <w:rPr>
          <w:rFonts w:ascii="Times New Roman" w:hAnsi="Times New Roman"/>
        </w:rPr>
        <w:t xml:space="preserve">hilosophy of </w:t>
      </w:r>
      <w:r w:rsidR="00320BAA">
        <w:rPr>
          <w:rFonts w:ascii="Times New Roman" w:hAnsi="Times New Roman"/>
        </w:rPr>
        <w:t>o</w:t>
      </w:r>
      <w:r w:rsidRPr="008B2EC0">
        <w:rPr>
          <w:rFonts w:ascii="Times New Roman" w:hAnsi="Times New Roman"/>
        </w:rPr>
        <w:t xml:space="preserve">perations of the </w:t>
      </w:r>
      <w:r w:rsidR="00320BAA">
        <w:rPr>
          <w:rFonts w:ascii="Times New Roman" w:hAnsi="Times New Roman"/>
        </w:rPr>
        <w:t>b</w:t>
      </w:r>
      <w:r w:rsidRPr="008B2EC0">
        <w:rPr>
          <w:rFonts w:ascii="Times New Roman" w:hAnsi="Times New Roman"/>
        </w:rPr>
        <w:t xml:space="preserve">oard and its </w:t>
      </w:r>
      <w:r w:rsidR="00320BAA">
        <w:rPr>
          <w:rFonts w:ascii="Times New Roman" w:hAnsi="Times New Roman"/>
        </w:rPr>
        <w:t>c</w:t>
      </w:r>
      <w:r w:rsidRPr="008B2EC0">
        <w:rPr>
          <w:rFonts w:ascii="Times New Roman" w:hAnsi="Times New Roman"/>
        </w:rPr>
        <w:t>ommittee</w:t>
      </w:r>
      <w:r w:rsidR="00320BAA">
        <w:rPr>
          <w:rFonts w:ascii="Times New Roman" w:hAnsi="Times New Roman"/>
        </w:rPr>
        <w:t>s must be designed to make the b</w:t>
      </w:r>
      <w:r w:rsidRPr="008B2EC0">
        <w:rPr>
          <w:rFonts w:ascii="Times New Roman" w:hAnsi="Times New Roman"/>
        </w:rPr>
        <w:t xml:space="preserve">oard independent and responsible.  </w:t>
      </w:r>
    </w:p>
    <w:p w14:paraId="7C5A1B31" w14:textId="77777777" w:rsidR="00111D3D" w:rsidRPr="008B2EC0" w:rsidRDefault="00111D3D" w:rsidP="00111D3D">
      <w:pPr>
        <w:numPr>
          <w:ilvl w:val="0"/>
          <w:numId w:val="9"/>
        </w:numPr>
        <w:tabs>
          <w:tab w:val="left" w:pos="180"/>
          <w:tab w:val="left" w:pos="360"/>
        </w:tabs>
        <w:rPr>
          <w:rFonts w:ascii="Times New Roman" w:hAnsi="Times New Roman"/>
        </w:rPr>
      </w:pPr>
      <w:r>
        <w:rPr>
          <w:rFonts w:ascii="Times New Roman" w:hAnsi="Times New Roman"/>
        </w:rPr>
        <w:tab/>
      </w:r>
      <w:r>
        <w:rPr>
          <w:rFonts w:ascii="Times New Roman" w:hAnsi="Times New Roman"/>
        </w:rPr>
        <w:tab/>
      </w:r>
      <w:r w:rsidR="00B6324C">
        <w:rPr>
          <w:rFonts w:ascii="Times New Roman" w:hAnsi="Times New Roman"/>
        </w:rPr>
        <w:t>It must ensure the</w:t>
      </w:r>
      <w:r w:rsidRPr="00B6324C">
        <w:rPr>
          <w:rFonts w:ascii="Times New Roman" w:hAnsi="Times New Roman"/>
        </w:rPr>
        <w:t xml:space="preserve"> </w:t>
      </w:r>
      <w:r w:rsidR="00783F30" w:rsidRPr="00B6324C">
        <w:rPr>
          <w:rFonts w:ascii="Times New Roman" w:hAnsi="Times New Roman"/>
        </w:rPr>
        <w:t>organization</w:t>
      </w:r>
      <w:r w:rsidR="00783F30">
        <w:rPr>
          <w:rFonts w:ascii="Times New Roman" w:hAnsi="Times New Roman"/>
          <w:color w:val="FF0000"/>
        </w:rPr>
        <w:t xml:space="preserve"> </w:t>
      </w:r>
      <w:r w:rsidRPr="008B2EC0">
        <w:rPr>
          <w:rFonts w:ascii="Times New Roman" w:hAnsi="Times New Roman"/>
        </w:rPr>
        <w:t xml:space="preserve">is soundly managed and oversees its operations.  </w:t>
      </w:r>
    </w:p>
    <w:p w14:paraId="27D2243C" w14:textId="77777777" w:rsidR="00111D3D" w:rsidRPr="008B2EC0" w:rsidRDefault="00111D3D" w:rsidP="00111D3D">
      <w:pPr>
        <w:numPr>
          <w:ilvl w:val="0"/>
          <w:numId w:val="9"/>
        </w:numPr>
        <w:tabs>
          <w:tab w:val="left" w:pos="360"/>
        </w:tabs>
        <w:jc w:val="both"/>
        <w:rPr>
          <w:rFonts w:ascii="Times New Roman" w:hAnsi="Times New Roman"/>
        </w:rPr>
      </w:pPr>
      <w:r>
        <w:rPr>
          <w:rFonts w:ascii="Times New Roman" w:hAnsi="Times New Roman"/>
        </w:rPr>
        <w:tab/>
      </w:r>
      <w:r w:rsidRPr="008B2EC0">
        <w:rPr>
          <w:rFonts w:ascii="Times New Roman" w:hAnsi="Times New Roman"/>
        </w:rPr>
        <w:t>It is</w:t>
      </w:r>
      <w:r w:rsidR="00320BAA">
        <w:rPr>
          <w:rFonts w:ascii="Times New Roman" w:hAnsi="Times New Roman"/>
        </w:rPr>
        <w:t xml:space="preserve"> responsible for ensuring that m</w:t>
      </w:r>
      <w:r w:rsidRPr="008B2EC0">
        <w:rPr>
          <w:rFonts w:ascii="Times New Roman" w:hAnsi="Times New Roman"/>
        </w:rPr>
        <w:t xml:space="preserve">anagement succession is thoroughly planned.  </w:t>
      </w:r>
    </w:p>
    <w:p w14:paraId="43C4C7F8" w14:textId="77777777" w:rsidR="00111D3D" w:rsidRPr="008B2EC0" w:rsidRDefault="00111D3D" w:rsidP="00111D3D">
      <w:pPr>
        <w:numPr>
          <w:ilvl w:val="0"/>
          <w:numId w:val="9"/>
        </w:numPr>
        <w:tabs>
          <w:tab w:val="left" w:pos="180"/>
          <w:tab w:val="left" w:pos="360"/>
        </w:tabs>
        <w:rPr>
          <w:rFonts w:ascii="Times New Roman" w:hAnsi="Times New Roman"/>
        </w:rPr>
      </w:pPr>
      <w:r>
        <w:rPr>
          <w:rFonts w:ascii="Times New Roman" w:hAnsi="Times New Roman"/>
        </w:rPr>
        <w:tab/>
      </w:r>
      <w:r>
        <w:rPr>
          <w:rFonts w:ascii="Times New Roman" w:hAnsi="Times New Roman"/>
        </w:rPr>
        <w:tab/>
      </w:r>
      <w:r w:rsidRPr="008B2EC0">
        <w:rPr>
          <w:rFonts w:ascii="Times New Roman" w:hAnsi="Times New Roman"/>
        </w:rPr>
        <w:t>It establishes policies for ca</w:t>
      </w:r>
      <w:r w:rsidR="00320BAA">
        <w:rPr>
          <w:rFonts w:ascii="Times New Roman" w:hAnsi="Times New Roman"/>
        </w:rPr>
        <w:t>rrying out the business of the s</w:t>
      </w:r>
      <w:r w:rsidRPr="008B2EC0">
        <w:rPr>
          <w:rFonts w:ascii="Times New Roman" w:hAnsi="Times New Roman"/>
        </w:rPr>
        <w:t xml:space="preserve">ociety.  </w:t>
      </w:r>
    </w:p>
    <w:p w14:paraId="6F385B71" w14:textId="77777777" w:rsidR="00111D3D" w:rsidRPr="008B2EC0" w:rsidRDefault="00111D3D" w:rsidP="00111D3D">
      <w:pPr>
        <w:numPr>
          <w:ilvl w:val="0"/>
          <w:numId w:val="9"/>
        </w:numPr>
        <w:tabs>
          <w:tab w:val="left" w:pos="360"/>
        </w:tabs>
        <w:jc w:val="both"/>
        <w:rPr>
          <w:rFonts w:ascii="Times New Roman" w:hAnsi="Times New Roman"/>
        </w:rPr>
      </w:pPr>
      <w:r>
        <w:rPr>
          <w:rFonts w:ascii="Times New Roman" w:hAnsi="Times New Roman"/>
        </w:rPr>
        <w:tab/>
      </w:r>
      <w:r w:rsidR="00320BAA">
        <w:rPr>
          <w:rFonts w:ascii="Times New Roman" w:hAnsi="Times New Roman"/>
        </w:rPr>
        <w:t>The b</w:t>
      </w:r>
      <w:r w:rsidRPr="008B2EC0">
        <w:rPr>
          <w:rFonts w:ascii="Times New Roman" w:hAnsi="Times New Roman"/>
        </w:rPr>
        <w:t>oard has th</w:t>
      </w:r>
      <w:r w:rsidR="00320BAA">
        <w:rPr>
          <w:rFonts w:ascii="Times New Roman" w:hAnsi="Times New Roman"/>
        </w:rPr>
        <w:t>e vital role of protecting the society’s future.  The board must see that m</w:t>
      </w:r>
      <w:r w:rsidRPr="008B2EC0">
        <w:rPr>
          <w:rFonts w:ascii="Times New Roman" w:hAnsi="Times New Roman"/>
        </w:rPr>
        <w:t xml:space="preserve">anagement always has that approach.  </w:t>
      </w:r>
    </w:p>
    <w:p w14:paraId="601902E6" w14:textId="77777777" w:rsidR="00111D3D" w:rsidRPr="008B2EC0" w:rsidRDefault="00111D3D" w:rsidP="00111D3D">
      <w:pPr>
        <w:numPr>
          <w:ilvl w:val="0"/>
          <w:numId w:val="9"/>
        </w:numPr>
        <w:tabs>
          <w:tab w:val="left" w:pos="180"/>
          <w:tab w:val="left" w:pos="360"/>
        </w:tabs>
        <w:ind w:right="-720"/>
        <w:rPr>
          <w:rFonts w:ascii="Times New Roman" w:hAnsi="Times New Roman"/>
        </w:rPr>
      </w:pPr>
      <w:r>
        <w:rPr>
          <w:rFonts w:ascii="Times New Roman" w:hAnsi="Times New Roman"/>
        </w:rPr>
        <w:tab/>
      </w:r>
      <w:r>
        <w:rPr>
          <w:rFonts w:ascii="Times New Roman" w:hAnsi="Times New Roman"/>
        </w:rPr>
        <w:tab/>
      </w:r>
      <w:r w:rsidRPr="008B2EC0">
        <w:rPr>
          <w:rFonts w:ascii="Times New Roman" w:hAnsi="Times New Roman"/>
        </w:rPr>
        <w:t>It must ensure a futu</w:t>
      </w:r>
      <w:r w:rsidR="00320BAA">
        <w:rPr>
          <w:rFonts w:ascii="Times New Roman" w:hAnsi="Times New Roman"/>
        </w:rPr>
        <w:t>re-oriented culture within the c</w:t>
      </w:r>
      <w:r w:rsidRPr="008B2EC0">
        <w:rPr>
          <w:rFonts w:ascii="Times New Roman" w:hAnsi="Times New Roman"/>
        </w:rPr>
        <w:t xml:space="preserve">orporation.  </w:t>
      </w:r>
    </w:p>
    <w:p w14:paraId="3A910D58" w14:textId="77777777" w:rsidR="00111D3D" w:rsidRPr="008B2EC0" w:rsidRDefault="00111D3D" w:rsidP="00111D3D">
      <w:pPr>
        <w:numPr>
          <w:ilvl w:val="0"/>
          <w:numId w:val="9"/>
        </w:numPr>
        <w:tabs>
          <w:tab w:val="left" w:pos="360"/>
        </w:tabs>
        <w:jc w:val="both"/>
        <w:rPr>
          <w:rFonts w:ascii="Times New Roman" w:hAnsi="Times New Roman"/>
        </w:rPr>
      </w:pPr>
      <w:r>
        <w:rPr>
          <w:rFonts w:ascii="Times New Roman" w:hAnsi="Times New Roman"/>
        </w:rPr>
        <w:tab/>
      </w:r>
      <w:r w:rsidR="00320BAA">
        <w:rPr>
          <w:rFonts w:ascii="Times New Roman" w:hAnsi="Times New Roman"/>
        </w:rPr>
        <w:t xml:space="preserve">One of the </w:t>
      </w:r>
      <w:r w:rsidR="00785120" w:rsidRPr="00B6324C">
        <w:rPr>
          <w:rFonts w:ascii="Times New Roman" w:hAnsi="Times New Roman"/>
        </w:rPr>
        <w:t>board’s</w:t>
      </w:r>
      <w:r w:rsidRPr="00B6324C">
        <w:rPr>
          <w:rFonts w:ascii="Times New Roman" w:hAnsi="Times New Roman"/>
        </w:rPr>
        <w:t xml:space="preserve"> </w:t>
      </w:r>
      <w:r w:rsidRPr="008B2EC0">
        <w:rPr>
          <w:rFonts w:ascii="Times New Roman" w:hAnsi="Times New Roman"/>
        </w:rPr>
        <w:t>most important functions is to approve</w:t>
      </w:r>
      <w:r w:rsidR="00317517">
        <w:rPr>
          <w:rFonts w:ascii="Times New Roman" w:hAnsi="Times New Roman"/>
        </w:rPr>
        <w:t>,</w:t>
      </w:r>
      <w:r w:rsidRPr="008B2EC0">
        <w:rPr>
          <w:rFonts w:ascii="Times New Roman" w:hAnsi="Times New Roman"/>
        </w:rPr>
        <w:t xml:space="preserve"> or send</w:t>
      </w:r>
      <w:r w:rsidR="00320BAA">
        <w:rPr>
          <w:rFonts w:ascii="Times New Roman" w:hAnsi="Times New Roman"/>
        </w:rPr>
        <w:t xml:space="preserve"> back for amendment</w:t>
      </w:r>
      <w:r w:rsidR="00317517">
        <w:rPr>
          <w:rFonts w:ascii="Times New Roman" w:hAnsi="Times New Roman"/>
        </w:rPr>
        <w:t>,</w:t>
      </w:r>
      <w:r w:rsidR="00320BAA">
        <w:rPr>
          <w:rFonts w:ascii="Times New Roman" w:hAnsi="Times New Roman"/>
        </w:rPr>
        <w:t xml:space="preserve"> m</w:t>
      </w:r>
      <w:r w:rsidRPr="008B2EC0">
        <w:rPr>
          <w:rFonts w:ascii="Times New Roman" w:hAnsi="Times New Roman"/>
        </w:rPr>
        <w:t xml:space="preserve">anagement recommendations relating </w:t>
      </w:r>
      <w:r w:rsidR="00320BAA">
        <w:rPr>
          <w:rFonts w:ascii="Times New Roman" w:hAnsi="Times New Roman"/>
        </w:rPr>
        <w:t>to the future direction of the c</w:t>
      </w:r>
      <w:r w:rsidRPr="008B2EC0">
        <w:rPr>
          <w:rFonts w:ascii="Times New Roman" w:hAnsi="Times New Roman"/>
        </w:rPr>
        <w:t xml:space="preserve">orporation.  </w:t>
      </w:r>
    </w:p>
    <w:p w14:paraId="69B9B000" w14:textId="77777777" w:rsidR="00111D3D" w:rsidRPr="008B2EC0" w:rsidRDefault="00320BAA" w:rsidP="00111D3D">
      <w:pPr>
        <w:numPr>
          <w:ilvl w:val="0"/>
          <w:numId w:val="9"/>
        </w:numPr>
        <w:tabs>
          <w:tab w:val="right" w:pos="260"/>
        </w:tabs>
        <w:jc w:val="both"/>
        <w:rPr>
          <w:rFonts w:ascii="Times New Roman" w:hAnsi="Times New Roman"/>
        </w:rPr>
      </w:pPr>
      <w:r>
        <w:rPr>
          <w:rFonts w:ascii="Times New Roman" w:hAnsi="Times New Roman"/>
        </w:rPr>
        <w:t>The b</w:t>
      </w:r>
      <w:r w:rsidR="00111D3D" w:rsidRPr="008B2EC0">
        <w:rPr>
          <w:rFonts w:ascii="Times New Roman" w:hAnsi="Times New Roman"/>
        </w:rPr>
        <w:t>oard must provide a positive role in examining the obje</w:t>
      </w:r>
      <w:r>
        <w:rPr>
          <w:rFonts w:ascii="Times New Roman" w:hAnsi="Times New Roman"/>
        </w:rPr>
        <w:t>ctives and the progress of the s</w:t>
      </w:r>
      <w:r w:rsidR="00111D3D" w:rsidRPr="008B2EC0">
        <w:rPr>
          <w:rFonts w:ascii="Times New Roman" w:hAnsi="Times New Roman"/>
        </w:rPr>
        <w:t xml:space="preserve">ociety in achieving what it hopes to be.  </w:t>
      </w:r>
    </w:p>
    <w:p w14:paraId="13A1D156" w14:textId="77777777" w:rsidR="00111D3D" w:rsidRPr="008B2EC0" w:rsidRDefault="00111D3D" w:rsidP="00111D3D">
      <w:pPr>
        <w:numPr>
          <w:ilvl w:val="0"/>
          <w:numId w:val="9"/>
        </w:numPr>
        <w:tabs>
          <w:tab w:val="right" w:pos="260"/>
        </w:tabs>
        <w:jc w:val="both"/>
        <w:rPr>
          <w:rFonts w:ascii="Times New Roman" w:hAnsi="Times New Roman"/>
        </w:rPr>
      </w:pPr>
      <w:r w:rsidRPr="008B2EC0">
        <w:rPr>
          <w:rFonts w:ascii="Times New Roman" w:hAnsi="Times New Roman"/>
        </w:rPr>
        <w:t>To fulfill its gove</w:t>
      </w:r>
      <w:r w:rsidR="00320BAA">
        <w:rPr>
          <w:rFonts w:ascii="Times New Roman" w:hAnsi="Times New Roman"/>
        </w:rPr>
        <w:t>rnance role, the b</w:t>
      </w:r>
      <w:r w:rsidRPr="008B2EC0">
        <w:rPr>
          <w:rFonts w:ascii="Times New Roman" w:hAnsi="Times New Roman"/>
        </w:rPr>
        <w:t>oard needs an inform</w:t>
      </w:r>
      <w:r w:rsidR="00320BAA">
        <w:rPr>
          <w:rFonts w:ascii="Times New Roman" w:hAnsi="Times New Roman"/>
        </w:rPr>
        <w:t>ed and independent view of the s</w:t>
      </w:r>
      <w:r w:rsidRPr="008B2EC0">
        <w:rPr>
          <w:rFonts w:ascii="Times New Roman" w:hAnsi="Times New Roman"/>
        </w:rPr>
        <w:t xml:space="preserve">ociety—its strengths and weaknesses, its management and its prospects.  </w:t>
      </w:r>
    </w:p>
    <w:p w14:paraId="41E881D8" w14:textId="77777777" w:rsidR="00111D3D" w:rsidRPr="008B2EC0" w:rsidRDefault="00320BAA" w:rsidP="00111D3D">
      <w:pPr>
        <w:numPr>
          <w:ilvl w:val="0"/>
          <w:numId w:val="9"/>
        </w:numPr>
        <w:tabs>
          <w:tab w:val="right" w:pos="260"/>
        </w:tabs>
        <w:jc w:val="both"/>
        <w:rPr>
          <w:rFonts w:ascii="Times New Roman" w:hAnsi="Times New Roman"/>
        </w:rPr>
      </w:pPr>
      <w:r>
        <w:rPr>
          <w:rFonts w:ascii="Times New Roman" w:hAnsi="Times New Roman"/>
        </w:rPr>
        <w:t xml:space="preserve">An informed </w:t>
      </w:r>
      <w:r w:rsidR="00111D3D">
        <w:rPr>
          <w:rFonts w:ascii="Times New Roman" w:hAnsi="Times New Roman"/>
        </w:rPr>
        <w:t>Int</w:t>
      </w:r>
      <w:r w:rsidR="00E858B7">
        <w:rPr>
          <w:rFonts w:ascii="Times New Roman" w:hAnsi="Times New Roman"/>
        </w:rPr>
        <w:t>ernational</w:t>
      </w:r>
      <w:r w:rsidR="00111D3D">
        <w:rPr>
          <w:rFonts w:ascii="Times New Roman" w:hAnsi="Times New Roman"/>
        </w:rPr>
        <w:t xml:space="preserve"> Pres</w:t>
      </w:r>
      <w:r w:rsidR="00E858B7">
        <w:rPr>
          <w:rFonts w:ascii="Times New Roman" w:hAnsi="Times New Roman"/>
        </w:rPr>
        <w:t>ident</w:t>
      </w:r>
      <w:r w:rsidR="00111D3D">
        <w:rPr>
          <w:rFonts w:ascii="Times New Roman" w:hAnsi="Times New Roman"/>
        </w:rPr>
        <w:t xml:space="preserve"> </w:t>
      </w:r>
      <w:r>
        <w:rPr>
          <w:rFonts w:ascii="Times New Roman" w:hAnsi="Times New Roman"/>
        </w:rPr>
        <w:t>assures the b</w:t>
      </w:r>
      <w:r w:rsidR="00111D3D" w:rsidRPr="008B2EC0">
        <w:rPr>
          <w:rFonts w:ascii="Times New Roman" w:hAnsi="Times New Roman"/>
        </w:rPr>
        <w:t>oard w</w:t>
      </w:r>
      <w:r>
        <w:rPr>
          <w:rFonts w:ascii="Times New Roman" w:hAnsi="Times New Roman"/>
        </w:rPr>
        <w:t>ill not be dependent solely on m</w:t>
      </w:r>
      <w:r w:rsidR="00111D3D" w:rsidRPr="008B2EC0">
        <w:rPr>
          <w:rFonts w:ascii="Times New Roman" w:hAnsi="Times New Roman"/>
        </w:rPr>
        <w:t xml:space="preserve">anagement’s view. </w:t>
      </w:r>
    </w:p>
    <w:p w14:paraId="0FCA1EC1" w14:textId="77777777" w:rsidR="00111D3D" w:rsidRPr="008B2EC0" w:rsidRDefault="00111D3D" w:rsidP="00111D3D">
      <w:pPr>
        <w:ind w:right="-720"/>
        <w:rPr>
          <w:rFonts w:ascii="Times New Roman" w:hAnsi="Times New Roman"/>
        </w:rPr>
      </w:pPr>
    </w:p>
    <w:p w14:paraId="580A7913" w14:textId="77777777" w:rsidR="00111D3D" w:rsidRDefault="00111D3D" w:rsidP="00111D3D">
      <w:pPr>
        <w:pStyle w:val="BodyText"/>
        <w:tabs>
          <w:tab w:val="clear" w:pos="180"/>
        </w:tabs>
        <w:spacing w:before="0"/>
        <w:rPr>
          <w:rFonts w:ascii="Times New Roman" w:hAnsi="Times New Roman"/>
        </w:rPr>
      </w:pPr>
      <w:r w:rsidRPr="008B2EC0">
        <w:rPr>
          <w:rFonts w:ascii="Times New Roman" w:hAnsi="Times New Roman"/>
        </w:rPr>
        <w:t xml:space="preserve">Adherence to the principles outlined above, and recognition by both partners that one cannot function without </w:t>
      </w:r>
      <w:r w:rsidR="00320BAA">
        <w:rPr>
          <w:rFonts w:ascii="Times New Roman" w:hAnsi="Times New Roman"/>
        </w:rPr>
        <w:t>the other, will strengthen the s</w:t>
      </w:r>
      <w:r w:rsidRPr="008B2EC0">
        <w:rPr>
          <w:rFonts w:ascii="Times New Roman" w:hAnsi="Times New Roman"/>
        </w:rPr>
        <w:t xml:space="preserve">ociety and ensure its success. </w:t>
      </w:r>
    </w:p>
    <w:p w14:paraId="24D3B920" w14:textId="77777777" w:rsidR="00111D3D" w:rsidRDefault="00111D3D" w:rsidP="00111D3D">
      <w:pPr>
        <w:pStyle w:val="BodyText"/>
        <w:tabs>
          <w:tab w:val="clear" w:pos="180"/>
        </w:tabs>
        <w:spacing w:before="0"/>
        <w:rPr>
          <w:rFonts w:ascii="Times New Roman" w:hAnsi="Times New Roman"/>
        </w:rPr>
      </w:pPr>
    </w:p>
    <w:p w14:paraId="6971D7B1" w14:textId="77777777" w:rsidR="00340DC0" w:rsidRPr="0002036E" w:rsidRDefault="00340DC0" w:rsidP="0040192A">
      <w:pPr>
        <w:jc w:val="both"/>
        <w:rPr>
          <w:rFonts w:ascii="Times New Roman" w:hAnsi="Times New Roman"/>
          <w:b/>
        </w:rPr>
      </w:pPr>
      <w:r w:rsidRPr="0002036E">
        <w:rPr>
          <w:rFonts w:ascii="Times New Roman" w:hAnsi="Times New Roman"/>
          <w:b/>
        </w:rPr>
        <w:t>Legal Duties</w:t>
      </w:r>
    </w:p>
    <w:p w14:paraId="4F6C7DB0" w14:textId="77777777" w:rsidR="00340DC0" w:rsidRPr="00547ED5" w:rsidRDefault="00340DC0" w:rsidP="0040192A">
      <w:pPr>
        <w:jc w:val="both"/>
        <w:rPr>
          <w:rFonts w:ascii="Times New Roman" w:hAnsi="Times New Roman"/>
        </w:rPr>
      </w:pPr>
      <w:r w:rsidRPr="0002036E">
        <w:rPr>
          <w:rFonts w:ascii="Times New Roman" w:hAnsi="Times New Roman"/>
        </w:rPr>
        <w:t xml:space="preserve">There are broad legal duties imposed on officers and directors under state </w:t>
      </w:r>
      <w:r w:rsidR="00785120" w:rsidRPr="0002036E">
        <w:rPr>
          <w:rFonts w:ascii="Times New Roman" w:hAnsi="Times New Roman"/>
        </w:rPr>
        <w:t>and federal l</w:t>
      </w:r>
      <w:r w:rsidRPr="0002036E">
        <w:rPr>
          <w:rFonts w:ascii="Times New Roman" w:hAnsi="Times New Roman"/>
        </w:rPr>
        <w:t>aw.  These are the Duty of Care, the Duty of Loyalty and the Duty of Obedience.  In general, board members are required to spend sufficient</w:t>
      </w:r>
      <w:r w:rsidR="00320BAA" w:rsidRPr="0002036E">
        <w:rPr>
          <w:rFonts w:ascii="Times New Roman" w:hAnsi="Times New Roman"/>
        </w:rPr>
        <w:t xml:space="preserve"> time with the business of the s</w:t>
      </w:r>
      <w:r w:rsidRPr="0002036E">
        <w:rPr>
          <w:rFonts w:ascii="Times New Roman" w:hAnsi="Times New Roman"/>
        </w:rPr>
        <w:t>ociety to comply</w:t>
      </w:r>
      <w:r w:rsidRPr="00547ED5">
        <w:rPr>
          <w:rFonts w:ascii="Times New Roman" w:hAnsi="Times New Roman"/>
        </w:rPr>
        <w:t xml:space="preserve"> with their fiduciary duty</w:t>
      </w:r>
      <w:r w:rsidR="00320BAA">
        <w:rPr>
          <w:rFonts w:ascii="Times New Roman" w:hAnsi="Times New Roman"/>
        </w:rPr>
        <w:t xml:space="preserve"> of care and loyally serve the s</w:t>
      </w:r>
      <w:r w:rsidRPr="00547ED5">
        <w:rPr>
          <w:rFonts w:ascii="Times New Roman" w:hAnsi="Times New Roman"/>
        </w:rPr>
        <w:t>ociety’s best interest</w:t>
      </w:r>
      <w:r>
        <w:rPr>
          <w:rFonts w:ascii="Times New Roman" w:hAnsi="Times New Roman"/>
        </w:rPr>
        <w:t>s</w:t>
      </w:r>
      <w:r w:rsidRPr="00547ED5">
        <w:rPr>
          <w:rFonts w:ascii="Times New Roman" w:hAnsi="Times New Roman"/>
        </w:rPr>
        <w:t>.</w:t>
      </w:r>
    </w:p>
    <w:p w14:paraId="101EA15B" w14:textId="77777777" w:rsidR="00340DC0" w:rsidRDefault="00340DC0" w:rsidP="0040192A">
      <w:pPr>
        <w:jc w:val="both"/>
        <w:rPr>
          <w:rFonts w:ascii="Times New Roman" w:hAnsi="Times New Roman"/>
        </w:rPr>
      </w:pPr>
    </w:p>
    <w:p w14:paraId="0220E06D" w14:textId="77777777" w:rsidR="00340DC0" w:rsidRDefault="00340DC0" w:rsidP="0040192A">
      <w:pPr>
        <w:jc w:val="both"/>
        <w:rPr>
          <w:rFonts w:ascii="Times New Roman" w:hAnsi="Times New Roman"/>
          <w:b/>
        </w:rPr>
      </w:pPr>
      <w:r w:rsidRPr="003B06B4">
        <w:rPr>
          <w:rFonts w:ascii="Times New Roman" w:hAnsi="Times New Roman"/>
          <w:b/>
        </w:rPr>
        <w:t>Duty of Care</w:t>
      </w:r>
    </w:p>
    <w:p w14:paraId="424E6A33" w14:textId="77777777" w:rsidR="00340DC0" w:rsidRPr="00547ED5" w:rsidRDefault="00340DC0" w:rsidP="0040192A">
      <w:pPr>
        <w:jc w:val="both"/>
        <w:rPr>
          <w:rFonts w:ascii="Times New Roman" w:hAnsi="Times New Roman"/>
        </w:rPr>
      </w:pPr>
      <w:r>
        <w:rPr>
          <w:rFonts w:ascii="Times New Roman" w:hAnsi="Times New Roman"/>
        </w:rPr>
        <w:t>The duty of care is a</w:t>
      </w:r>
      <w:r w:rsidRPr="00547ED5">
        <w:rPr>
          <w:rFonts w:ascii="Times New Roman" w:hAnsi="Times New Roman"/>
        </w:rPr>
        <w:t xml:space="preserve"> legal obligation imposed on a board member by law.</w:t>
      </w:r>
      <w:r>
        <w:rPr>
          <w:rFonts w:ascii="Times New Roman" w:hAnsi="Times New Roman"/>
        </w:rPr>
        <w:t xml:space="preserve">  That obligation is to hold a </w:t>
      </w:r>
      <w:r w:rsidRPr="00547ED5">
        <w:rPr>
          <w:rFonts w:ascii="Times New Roman" w:hAnsi="Times New Roman"/>
        </w:rPr>
        <w:t>requisite level of competence and care toward the organization.</w:t>
      </w:r>
      <w:r>
        <w:rPr>
          <w:rFonts w:ascii="Times New Roman" w:hAnsi="Times New Roman"/>
        </w:rPr>
        <w:t xml:space="preserve">  </w:t>
      </w:r>
      <w:r w:rsidRPr="00547ED5">
        <w:rPr>
          <w:rFonts w:ascii="Times New Roman" w:hAnsi="Times New Roman"/>
        </w:rPr>
        <w:t>The duty of care describes the level of competence that is expected of a board member and is com</w:t>
      </w:r>
      <w:r>
        <w:rPr>
          <w:rFonts w:ascii="Times New Roman" w:hAnsi="Times New Roman"/>
        </w:rPr>
        <w:t xml:space="preserve">monly expressed as the duty of </w:t>
      </w:r>
      <w:r w:rsidRPr="00547ED5">
        <w:rPr>
          <w:rFonts w:ascii="Times New Roman" w:hAnsi="Times New Roman"/>
        </w:rPr>
        <w:t xml:space="preserve">care </w:t>
      </w:r>
      <w:r>
        <w:rPr>
          <w:rFonts w:ascii="Times New Roman" w:hAnsi="Times New Roman"/>
        </w:rPr>
        <w:t>“</w:t>
      </w:r>
      <w:r w:rsidRPr="00547ED5">
        <w:rPr>
          <w:rFonts w:ascii="Times New Roman" w:hAnsi="Times New Roman"/>
        </w:rPr>
        <w:t>that an ordinarily prudent person would exercise in a like position and under similar circumstances.” This means that a board member owes the duty to exercise reasonable care when he or she makes a decision as a steward of the organization</w:t>
      </w:r>
      <w:r>
        <w:rPr>
          <w:rFonts w:ascii="Times New Roman" w:hAnsi="Times New Roman"/>
        </w:rPr>
        <w:t>.</w:t>
      </w:r>
    </w:p>
    <w:p w14:paraId="554CEDA3" w14:textId="77777777" w:rsidR="00340DC0" w:rsidRDefault="00340DC0" w:rsidP="0040192A">
      <w:pPr>
        <w:jc w:val="both"/>
        <w:rPr>
          <w:rFonts w:ascii="Times New Roman" w:hAnsi="Times New Roman"/>
        </w:rPr>
      </w:pPr>
    </w:p>
    <w:p w14:paraId="03455F29" w14:textId="77777777" w:rsidR="00340DC0" w:rsidRDefault="00340DC0" w:rsidP="0040192A">
      <w:pPr>
        <w:jc w:val="both"/>
        <w:rPr>
          <w:rFonts w:ascii="Times New Roman" w:hAnsi="Times New Roman"/>
          <w:b/>
        </w:rPr>
      </w:pPr>
      <w:r w:rsidRPr="000D53D6">
        <w:rPr>
          <w:rFonts w:ascii="Times New Roman" w:hAnsi="Times New Roman"/>
          <w:b/>
        </w:rPr>
        <w:t>Unique Duty of Care</w:t>
      </w:r>
    </w:p>
    <w:p w14:paraId="17604C50" w14:textId="77777777" w:rsidR="00340DC0" w:rsidRDefault="00340DC0" w:rsidP="0040192A">
      <w:pPr>
        <w:jc w:val="both"/>
        <w:rPr>
          <w:rFonts w:ascii="Times New Roman" w:hAnsi="Times New Roman"/>
        </w:rPr>
      </w:pPr>
      <w:r w:rsidRPr="00547ED5">
        <w:rPr>
          <w:rFonts w:ascii="Times New Roman" w:hAnsi="Times New Roman"/>
        </w:rPr>
        <w:t>To act in good faith, a board member must act in the best interests of the organization as a whole, not in self-interest, the interests of others, or the interests of their district/local lodge.</w:t>
      </w:r>
      <w:r>
        <w:rPr>
          <w:rFonts w:ascii="Times New Roman" w:hAnsi="Times New Roman"/>
        </w:rPr>
        <w:t xml:space="preserve">  </w:t>
      </w:r>
      <w:r w:rsidRPr="00547ED5">
        <w:rPr>
          <w:rFonts w:ascii="Times New Roman" w:hAnsi="Times New Roman"/>
        </w:rPr>
        <w:t>While a board member may be labeled a</w:t>
      </w:r>
      <w:r w:rsidR="00320BAA">
        <w:rPr>
          <w:rFonts w:ascii="Times New Roman" w:hAnsi="Times New Roman"/>
        </w:rPr>
        <w:t>s an international director or officer from a particular d</w:t>
      </w:r>
      <w:r w:rsidRPr="00547ED5">
        <w:rPr>
          <w:rFonts w:ascii="Times New Roman" w:hAnsi="Times New Roman"/>
        </w:rPr>
        <w:t xml:space="preserve">istrict, </w:t>
      </w:r>
      <w:r w:rsidR="00320BAA">
        <w:rPr>
          <w:rFonts w:ascii="Times New Roman" w:hAnsi="Times New Roman"/>
        </w:rPr>
        <w:t>he/she</w:t>
      </w:r>
      <w:r w:rsidRPr="00547ED5">
        <w:rPr>
          <w:rFonts w:ascii="Times New Roman" w:hAnsi="Times New Roman"/>
        </w:rPr>
        <w:t xml:space="preserve"> w</w:t>
      </w:r>
      <w:r w:rsidR="00320BAA">
        <w:rPr>
          <w:rFonts w:ascii="Times New Roman" w:hAnsi="Times New Roman"/>
        </w:rPr>
        <w:t>as</w:t>
      </w:r>
      <w:r w:rsidRPr="00547ED5">
        <w:rPr>
          <w:rFonts w:ascii="Times New Roman" w:hAnsi="Times New Roman"/>
        </w:rPr>
        <w:t xml:space="preserve"> elected by the International Lodge to serve the interests of all members.</w:t>
      </w:r>
      <w:r>
        <w:rPr>
          <w:rFonts w:ascii="Times New Roman" w:hAnsi="Times New Roman"/>
        </w:rPr>
        <w:t xml:space="preserve">  This is a h</w:t>
      </w:r>
      <w:r w:rsidRPr="00547ED5">
        <w:rPr>
          <w:rFonts w:ascii="Times New Roman" w:hAnsi="Times New Roman"/>
        </w:rPr>
        <w:t xml:space="preserve">eightened standard. </w:t>
      </w:r>
      <w:r w:rsidR="00320BAA">
        <w:rPr>
          <w:rFonts w:ascii="Times New Roman" w:hAnsi="Times New Roman"/>
        </w:rPr>
        <w:t>Board members</w:t>
      </w:r>
      <w:r w:rsidRPr="00547ED5">
        <w:rPr>
          <w:rFonts w:ascii="Times New Roman" w:hAnsi="Times New Roman"/>
        </w:rPr>
        <w:t xml:space="preserve"> are fraternal leader</w:t>
      </w:r>
      <w:r w:rsidR="00320BAA">
        <w:rPr>
          <w:rFonts w:ascii="Times New Roman" w:hAnsi="Times New Roman"/>
        </w:rPr>
        <w:t>s</w:t>
      </w:r>
      <w:r w:rsidRPr="00547ED5">
        <w:rPr>
          <w:rFonts w:ascii="Times New Roman" w:hAnsi="Times New Roman"/>
        </w:rPr>
        <w:t xml:space="preserve"> </w:t>
      </w:r>
      <w:r w:rsidRPr="00587BD3">
        <w:rPr>
          <w:rFonts w:ascii="Times New Roman" w:hAnsi="Times New Roman"/>
          <w:bCs/>
        </w:rPr>
        <w:t>AND</w:t>
      </w:r>
      <w:r w:rsidRPr="00547ED5">
        <w:rPr>
          <w:rFonts w:ascii="Times New Roman" w:hAnsi="Times New Roman"/>
        </w:rPr>
        <w:t xml:space="preserve"> corporate board member</w:t>
      </w:r>
      <w:r w:rsidR="00320BAA">
        <w:rPr>
          <w:rFonts w:ascii="Times New Roman" w:hAnsi="Times New Roman"/>
        </w:rPr>
        <w:t>s</w:t>
      </w:r>
      <w:r w:rsidRPr="00547ED5">
        <w:rPr>
          <w:rFonts w:ascii="Times New Roman" w:hAnsi="Times New Roman"/>
        </w:rPr>
        <w:t>.</w:t>
      </w:r>
      <w:r>
        <w:rPr>
          <w:rFonts w:ascii="Times New Roman" w:hAnsi="Times New Roman"/>
        </w:rPr>
        <w:t xml:space="preserve">  </w:t>
      </w:r>
      <w:r w:rsidRPr="00547ED5">
        <w:rPr>
          <w:rFonts w:ascii="Times New Roman" w:hAnsi="Times New Roman"/>
        </w:rPr>
        <w:t>While an International Board member, all service must be conducted under this unique standard</w:t>
      </w:r>
      <w:r>
        <w:rPr>
          <w:rFonts w:ascii="Times New Roman" w:hAnsi="Times New Roman"/>
        </w:rPr>
        <w:t>.</w:t>
      </w:r>
    </w:p>
    <w:p w14:paraId="645C572E" w14:textId="77777777" w:rsidR="00340DC0" w:rsidRDefault="00340DC0" w:rsidP="0040192A">
      <w:pPr>
        <w:jc w:val="both"/>
        <w:rPr>
          <w:rFonts w:ascii="Times New Roman" w:hAnsi="Times New Roman"/>
        </w:rPr>
      </w:pPr>
    </w:p>
    <w:p w14:paraId="45896071" w14:textId="77777777" w:rsidR="00340DC0" w:rsidRDefault="00340DC0" w:rsidP="0040192A">
      <w:pPr>
        <w:jc w:val="both"/>
        <w:rPr>
          <w:rFonts w:ascii="Times New Roman" w:hAnsi="Times New Roman"/>
          <w:b/>
        </w:rPr>
      </w:pPr>
      <w:r w:rsidRPr="000D53D6">
        <w:rPr>
          <w:rFonts w:ascii="Times New Roman" w:hAnsi="Times New Roman"/>
          <w:b/>
        </w:rPr>
        <w:t>Confidentiality</w:t>
      </w:r>
    </w:p>
    <w:p w14:paraId="4245BBFF" w14:textId="77777777" w:rsidR="00340DC0" w:rsidRPr="00547ED5" w:rsidRDefault="00340DC0" w:rsidP="0040192A">
      <w:pPr>
        <w:jc w:val="both"/>
        <w:rPr>
          <w:rFonts w:ascii="Times New Roman" w:hAnsi="Times New Roman"/>
        </w:rPr>
      </w:pPr>
      <w:r w:rsidRPr="00547ED5">
        <w:rPr>
          <w:rFonts w:ascii="Times New Roman" w:hAnsi="Times New Roman"/>
        </w:rPr>
        <w:t>Confidentiality is an important part of the Duty of Care.</w:t>
      </w:r>
      <w:r w:rsidR="00592913">
        <w:rPr>
          <w:rFonts w:ascii="Times New Roman" w:hAnsi="Times New Roman"/>
        </w:rPr>
        <w:t xml:space="preserve">  B</w:t>
      </w:r>
      <w:r>
        <w:rPr>
          <w:rFonts w:ascii="Times New Roman" w:hAnsi="Times New Roman"/>
        </w:rPr>
        <w:t>oard member</w:t>
      </w:r>
      <w:r w:rsidR="00592913">
        <w:rPr>
          <w:rFonts w:ascii="Times New Roman" w:hAnsi="Times New Roman"/>
        </w:rPr>
        <w:t>s</w:t>
      </w:r>
      <w:r>
        <w:rPr>
          <w:rFonts w:ascii="Times New Roman" w:hAnsi="Times New Roman"/>
        </w:rPr>
        <w:t xml:space="preserve"> </w:t>
      </w:r>
      <w:r w:rsidRPr="00547ED5">
        <w:rPr>
          <w:rFonts w:ascii="Times New Roman" w:hAnsi="Times New Roman"/>
        </w:rPr>
        <w:t>are stewards of information!</w:t>
      </w:r>
      <w:r>
        <w:rPr>
          <w:rFonts w:ascii="Times New Roman" w:hAnsi="Times New Roman"/>
        </w:rPr>
        <w:t xml:space="preserve">  </w:t>
      </w:r>
      <w:r w:rsidRPr="00547ED5">
        <w:rPr>
          <w:rFonts w:ascii="Times New Roman" w:hAnsi="Times New Roman"/>
        </w:rPr>
        <w:t>Each board member is required (by state and federal law) to safeguard information received electronically, verbally and in hardcopy form.</w:t>
      </w:r>
      <w:r>
        <w:rPr>
          <w:rFonts w:ascii="Times New Roman" w:hAnsi="Times New Roman"/>
        </w:rPr>
        <w:t xml:space="preserve">  </w:t>
      </w:r>
      <w:r w:rsidRPr="00547ED5">
        <w:rPr>
          <w:rFonts w:ascii="Times New Roman" w:hAnsi="Times New Roman"/>
        </w:rPr>
        <w:t>Information may not be disclosed to anyone (other than officers, directors, employees, or authorized agents) that is not already known by the general public or is part of the public record.</w:t>
      </w:r>
      <w:r>
        <w:rPr>
          <w:rFonts w:ascii="Times New Roman" w:hAnsi="Times New Roman"/>
        </w:rPr>
        <w:t xml:space="preserve">  This e</w:t>
      </w:r>
      <w:r w:rsidRPr="00547ED5">
        <w:rPr>
          <w:rFonts w:ascii="Times New Roman" w:hAnsi="Times New Roman"/>
        </w:rPr>
        <w:t>nsures candor and open communication among board members.</w:t>
      </w:r>
    </w:p>
    <w:p w14:paraId="084A0387" w14:textId="77777777" w:rsidR="00340DC0" w:rsidRDefault="00340DC0" w:rsidP="0040192A">
      <w:pPr>
        <w:jc w:val="both"/>
        <w:rPr>
          <w:rFonts w:ascii="Times New Roman" w:hAnsi="Times New Roman"/>
        </w:rPr>
      </w:pPr>
    </w:p>
    <w:p w14:paraId="1A75F603" w14:textId="77777777" w:rsidR="00340DC0" w:rsidRDefault="00340DC0" w:rsidP="0040192A">
      <w:pPr>
        <w:jc w:val="both"/>
        <w:rPr>
          <w:rFonts w:ascii="Times New Roman" w:hAnsi="Times New Roman"/>
          <w:b/>
        </w:rPr>
      </w:pPr>
      <w:r w:rsidRPr="000D53D6">
        <w:rPr>
          <w:rFonts w:ascii="Times New Roman" w:hAnsi="Times New Roman"/>
          <w:b/>
        </w:rPr>
        <w:t>Duty of Loyalty</w:t>
      </w:r>
    </w:p>
    <w:p w14:paraId="3A6B8BC2" w14:textId="77777777" w:rsidR="00340DC0" w:rsidRPr="006C6B0D" w:rsidRDefault="00340DC0" w:rsidP="0040192A">
      <w:pPr>
        <w:jc w:val="both"/>
        <w:rPr>
          <w:rFonts w:ascii="Times New Roman" w:hAnsi="Times New Roman"/>
        </w:rPr>
      </w:pPr>
      <w:r>
        <w:rPr>
          <w:rFonts w:ascii="Times New Roman" w:hAnsi="Times New Roman"/>
        </w:rPr>
        <w:t xml:space="preserve">Board members </w:t>
      </w:r>
      <w:r w:rsidRPr="004B77F8">
        <w:rPr>
          <w:rFonts w:ascii="Times New Roman" w:hAnsi="Times New Roman"/>
        </w:rPr>
        <w:t>owe a duty of undivided and unqualified loyalty to the organization.</w:t>
      </w:r>
      <w:r>
        <w:rPr>
          <w:rFonts w:ascii="Times New Roman" w:hAnsi="Times New Roman"/>
          <w:b/>
        </w:rPr>
        <w:t xml:space="preserve">  </w:t>
      </w:r>
      <w:r w:rsidRPr="004B77F8">
        <w:rPr>
          <w:rFonts w:ascii="Times New Roman" w:hAnsi="Times New Roman"/>
        </w:rPr>
        <w:t xml:space="preserve">The duty of loyalty is a standard of faithfulness; a board member must give undivided allegiance when making decisions affecting the organization. This means that a board member can never use information obtained as a </w:t>
      </w:r>
      <w:r>
        <w:rPr>
          <w:rFonts w:ascii="Times New Roman" w:hAnsi="Times New Roman"/>
        </w:rPr>
        <w:t xml:space="preserve">board </w:t>
      </w:r>
      <w:r w:rsidRPr="004B77F8">
        <w:rPr>
          <w:rFonts w:ascii="Times New Roman" w:hAnsi="Times New Roman"/>
        </w:rPr>
        <w:t>member for personal gain or the gain of others, but must act in the best interests of the organization.</w:t>
      </w:r>
      <w:r>
        <w:rPr>
          <w:rFonts w:ascii="Times New Roman" w:hAnsi="Times New Roman"/>
        </w:rPr>
        <w:t xml:space="preserve">  </w:t>
      </w:r>
      <w:r w:rsidRPr="004B77F8">
        <w:rPr>
          <w:rFonts w:ascii="Times New Roman" w:hAnsi="Times New Roman"/>
        </w:rPr>
        <w:t>This duty precludes a board member from exercising their authority in their own interest or in the interest of another.</w:t>
      </w:r>
      <w:r>
        <w:rPr>
          <w:rFonts w:ascii="Times New Roman" w:hAnsi="Times New Roman"/>
        </w:rPr>
        <w:t xml:space="preserve">  </w:t>
      </w:r>
      <w:r w:rsidRPr="004B77F8">
        <w:rPr>
          <w:rFonts w:ascii="Times New Roman" w:hAnsi="Times New Roman"/>
        </w:rPr>
        <w:t>Board members are precluded from engaging in outside activities that may adversely impact Sons of Norway.</w:t>
      </w:r>
      <w:r>
        <w:rPr>
          <w:rFonts w:ascii="Times New Roman" w:hAnsi="Times New Roman"/>
        </w:rPr>
        <w:t xml:space="preserve">  </w:t>
      </w:r>
      <w:r w:rsidRPr="004B77F8">
        <w:rPr>
          <w:rFonts w:ascii="Times New Roman" w:hAnsi="Times New Roman"/>
        </w:rPr>
        <w:t>In other words, board members shall not authorize or engage in transactions except those in which the best possible outcomes or terms for the organization can be achieved. This standard constrains a board member from participating in board discussions and decisions when they</w:t>
      </w:r>
      <w:r w:rsidR="002829FA">
        <w:rPr>
          <w:rFonts w:ascii="Times New Roman" w:hAnsi="Times New Roman"/>
        </w:rPr>
        <w:t>,</w:t>
      </w:r>
      <w:r w:rsidRPr="004B77F8">
        <w:rPr>
          <w:rFonts w:ascii="Times New Roman" w:hAnsi="Times New Roman"/>
        </w:rPr>
        <w:t xml:space="preserve"> as an individual</w:t>
      </w:r>
      <w:r w:rsidR="002829FA">
        <w:rPr>
          <w:rFonts w:ascii="Times New Roman" w:hAnsi="Times New Roman"/>
        </w:rPr>
        <w:t>,</w:t>
      </w:r>
      <w:r w:rsidRPr="004B77F8">
        <w:rPr>
          <w:rFonts w:ascii="Times New Roman" w:hAnsi="Times New Roman"/>
        </w:rPr>
        <w:t xml:space="preserve"> have a conflict of interest (i.e., their personal </w:t>
      </w:r>
      <w:proofErr w:type="gramStart"/>
      <w:r w:rsidRPr="004B77F8">
        <w:rPr>
          <w:rFonts w:ascii="Times New Roman" w:hAnsi="Times New Roman"/>
        </w:rPr>
        <w:t>interests</w:t>
      </w:r>
      <w:proofErr w:type="gramEnd"/>
      <w:r w:rsidRPr="004B77F8">
        <w:rPr>
          <w:rFonts w:ascii="Times New Roman" w:hAnsi="Times New Roman"/>
        </w:rPr>
        <w:t xml:space="preserve"> conflict</w:t>
      </w:r>
      <w:r w:rsidR="002829FA">
        <w:rPr>
          <w:rFonts w:ascii="Times New Roman" w:hAnsi="Times New Roman"/>
        </w:rPr>
        <w:t xml:space="preserve"> with organizational </w:t>
      </w:r>
      <w:r w:rsidR="002829FA" w:rsidRPr="006C6B0D">
        <w:rPr>
          <w:rFonts w:ascii="Times New Roman" w:hAnsi="Times New Roman"/>
        </w:rPr>
        <w:t xml:space="preserve">interests, they fail to disclose prior involvement or unique knowledge related to a decision before the board </w:t>
      </w:r>
      <w:r w:rsidRPr="006C6B0D">
        <w:rPr>
          <w:rFonts w:ascii="Times New Roman" w:hAnsi="Times New Roman"/>
        </w:rPr>
        <w:t>or they serve multiple organizations whose interests conflict</w:t>
      </w:r>
      <w:r w:rsidR="00E858B7" w:rsidRPr="006C6B0D">
        <w:rPr>
          <w:rFonts w:ascii="Times New Roman" w:hAnsi="Times New Roman"/>
        </w:rPr>
        <w:t>)</w:t>
      </w:r>
      <w:r w:rsidRPr="006C6B0D">
        <w:rPr>
          <w:rFonts w:ascii="Times New Roman" w:hAnsi="Times New Roman"/>
        </w:rPr>
        <w:t>.</w:t>
      </w:r>
    </w:p>
    <w:p w14:paraId="4ADD73EF" w14:textId="77777777" w:rsidR="00CC741D" w:rsidRDefault="00CC741D" w:rsidP="0040192A">
      <w:pPr>
        <w:jc w:val="both"/>
        <w:rPr>
          <w:rFonts w:ascii="Times New Roman" w:hAnsi="Times New Roman"/>
          <w:b/>
        </w:rPr>
      </w:pPr>
    </w:p>
    <w:p w14:paraId="2CB5653A" w14:textId="77777777" w:rsidR="00340DC0" w:rsidRDefault="00340DC0" w:rsidP="0040192A">
      <w:pPr>
        <w:jc w:val="both"/>
        <w:rPr>
          <w:rFonts w:ascii="Times New Roman" w:hAnsi="Times New Roman"/>
          <w:b/>
        </w:rPr>
      </w:pPr>
      <w:r w:rsidRPr="005403C1">
        <w:rPr>
          <w:rFonts w:ascii="Times New Roman" w:hAnsi="Times New Roman"/>
          <w:b/>
        </w:rPr>
        <w:t>Duty of Obedience</w:t>
      </w:r>
    </w:p>
    <w:p w14:paraId="45F92DE6" w14:textId="77777777" w:rsidR="00340DC0" w:rsidRPr="004B77F8" w:rsidRDefault="00E858B7" w:rsidP="0040192A">
      <w:pPr>
        <w:jc w:val="both"/>
        <w:rPr>
          <w:rFonts w:ascii="Times New Roman" w:hAnsi="Times New Roman"/>
        </w:rPr>
      </w:pPr>
      <w:r>
        <w:rPr>
          <w:rFonts w:ascii="Times New Roman" w:hAnsi="Times New Roman"/>
        </w:rPr>
        <w:t>O</w:t>
      </w:r>
      <w:r w:rsidR="00340DC0" w:rsidRPr="004B77F8">
        <w:rPr>
          <w:rFonts w:ascii="Times New Roman" w:hAnsi="Times New Roman"/>
        </w:rPr>
        <w:t>bedience to the organization’s mission, bylaws, and policies, as well as honoring the terms and conditions of other standards of appropriate behavior such as laws, rules, and regulations</w:t>
      </w:r>
      <w:r>
        <w:rPr>
          <w:rFonts w:ascii="Times New Roman" w:hAnsi="Times New Roman"/>
        </w:rPr>
        <w:t xml:space="preserve"> is required</w:t>
      </w:r>
      <w:r w:rsidR="00340DC0" w:rsidRPr="004B77F8">
        <w:rPr>
          <w:rFonts w:ascii="Times New Roman" w:hAnsi="Times New Roman"/>
        </w:rPr>
        <w:t>.</w:t>
      </w:r>
      <w:r w:rsidR="00340DC0">
        <w:rPr>
          <w:rFonts w:ascii="Times New Roman" w:hAnsi="Times New Roman"/>
        </w:rPr>
        <w:t xml:space="preserve">  </w:t>
      </w:r>
      <w:r w:rsidR="00340DC0" w:rsidRPr="004B77F8">
        <w:rPr>
          <w:rFonts w:ascii="Times New Roman" w:hAnsi="Times New Roman"/>
        </w:rPr>
        <w:t>A basis for this rule lies in the public’s trust that the organization will manage the tax-advantaged assets to fulfil</w:t>
      </w:r>
      <w:r w:rsidR="00340DC0">
        <w:rPr>
          <w:rFonts w:ascii="Times New Roman" w:hAnsi="Times New Roman"/>
        </w:rPr>
        <w:t>l</w:t>
      </w:r>
      <w:r w:rsidR="00340DC0" w:rsidRPr="004B77F8">
        <w:rPr>
          <w:rFonts w:ascii="Times New Roman" w:hAnsi="Times New Roman"/>
        </w:rPr>
        <w:t xml:space="preserve"> the organization’s mission.</w:t>
      </w:r>
      <w:r w:rsidR="00340DC0">
        <w:rPr>
          <w:rFonts w:ascii="Times New Roman" w:hAnsi="Times New Roman"/>
        </w:rPr>
        <w:t xml:space="preserve">  </w:t>
      </w:r>
      <w:r w:rsidR="00340DC0" w:rsidRPr="004B77F8">
        <w:rPr>
          <w:rFonts w:ascii="Times New Roman" w:hAnsi="Times New Roman"/>
        </w:rPr>
        <w:t>In essence, board members must ensure that the organization complies with all applicable federal, state, and local laws and regulations, and that it remains committed to its established mission.</w:t>
      </w:r>
    </w:p>
    <w:p w14:paraId="0362A381" w14:textId="77777777" w:rsidR="00340DC0" w:rsidRDefault="00340DC0" w:rsidP="0040192A">
      <w:pPr>
        <w:jc w:val="both"/>
        <w:rPr>
          <w:rFonts w:ascii="Times New Roman" w:hAnsi="Times New Roman"/>
        </w:rPr>
      </w:pPr>
    </w:p>
    <w:p w14:paraId="7A274242" w14:textId="77777777" w:rsidR="00340DC0" w:rsidRDefault="00340DC0" w:rsidP="0040192A">
      <w:pPr>
        <w:jc w:val="both"/>
        <w:rPr>
          <w:rFonts w:ascii="Times New Roman" w:hAnsi="Times New Roman"/>
          <w:b/>
        </w:rPr>
      </w:pPr>
      <w:r w:rsidRPr="005403C1">
        <w:rPr>
          <w:rFonts w:ascii="Times New Roman" w:hAnsi="Times New Roman"/>
          <w:b/>
        </w:rPr>
        <w:t>Code of Ethics and Conflict of Interest Policy</w:t>
      </w:r>
    </w:p>
    <w:p w14:paraId="4F25D93C" w14:textId="77777777" w:rsidR="00340DC0" w:rsidRDefault="00340DC0" w:rsidP="0040192A">
      <w:pPr>
        <w:jc w:val="both"/>
        <w:rPr>
          <w:rFonts w:ascii="Times New Roman" w:hAnsi="Times New Roman"/>
        </w:rPr>
      </w:pPr>
      <w:r w:rsidRPr="004B77F8">
        <w:rPr>
          <w:rFonts w:ascii="Times New Roman" w:hAnsi="Times New Roman"/>
        </w:rPr>
        <w:t xml:space="preserve">Sons of Norway and the Sons of Norway Foundation are required to implement and properly administer a Code of Ethics and </w:t>
      </w:r>
      <w:r w:rsidRPr="006C6B0D">
        <w:rPr>
          <w:rFonts w:ascii="Times New Roman" w:hAnsi="Times New Roman"/>
        </w:rPr>
        <w:t xml:space="preserve">Conflict </w:t>
      </w:r>
      <w:r w:rsidR="004B19EB" w:rsidRPr="006C6B0D">
        <w:rPr>
          <w:rFonts w:ascii="Times New Roman" w:hAnsi="Times New Roman"/>
        </w:rPr>
        <w:t xml:space="preserve">of Interest </w:t>
      </w:r>
      <w:r w:rsidRPr="006C6B0D">
        <w:rPr>
          <w:rFonts w:ascii="Times New Roman" w:hAnsi="Times New Roman"/>
        </w:rPr>
        <w:t>policy</w:t>
      </w:r>
      <w:r w:rsidRPr="004B77F8">
        <w:rPr>
          <w:rFonts w:ascii="Times New Roman" w:hAnsi="Times New Roman"/>
        </w:rPr>
        <w:t xml:space="preserve"> which sets forth standards of conduct for board members, District Presidents, staff, Financial Benefit Counselors, key consultant</w:t>
      </w:r>
      <w:r w:rsidR="00592913">
        <w:rPr>
          <w:rFonts w:ascii="Times New Roman" w:hAnsi="Times New Roman"/>
        </w:rPr>
        <w:t>s</w:t>
      </w:r>
      <w:r w:rsidRPr="004B77F8">
        <w:rPr>
          <w:rFonts w:ascii="Times New Roman" w:hAnsi="Times New Roman"/>
        </w:rPr>
        <w:t xml:space="preserve"> and others that may be required to comply therein.</w:t>
      </w:r>
      <w:r>
        <w:rPr>
          <w:rFonts w:ascii="Times New Roman" w:hAnsi="Times New Roman"/>
        </w:rPr>
        <w:t xml:space="preserve">  </w:t>
      </w:r>
    </w:p>
    <w:p w14:paraId="7A0BA4FD" w14:textId="77777777" w:rsidR="00340DC0" w:rsidRDefault="00340DC0" w:rsidP="0040192A">
      <w:pPr>
        <w:jc w:val="both"/>
        <w:rPr>
          <w:rFonts w:ascii="Times New Roman" w:hAnsi="Times New Roman"/>
        </w:rPr>
      </w:pPr>
    </w:p>
    <w:p w14:paraId="2BC58814" w14:textId="77777777" w:rsidR="00340DC0" w:rsidRDefault="00340DC0" w:rsidP="0040192A">
      <w:pPr>
        <w:jc w:val="both"/>
        <w:rPr>
          <w:rFonts w:ascii="Times New Roman" w:hAnsi="Times New Roman"/>
          <w:b/>
        </w:rPr>
      </w:pPr>
      <w:r w:rsidRPr="005403C1">
        <w:rPr>
          <w:rFonts w:ascii="Times New Roman" w:hAnsi="Times New Roman"/>
          <w:b/>
        </w:rPr>
        <w:t>Conflicts of Interest</w:t>
      </w:r>
      <w:r>
        <w:rPr>
          <w:rFonts w:ascii="Times New Roman" w:hAnsi="Times New Roman"/>
          <w:b/>
        </w:rPr>
        <w:t xml:space="preserve">  </w:t>
      </w:r>
    </w:p>
    <w:p w14:paraId="54023F01" w14:textId="77777777" w:rsidR="00340DC0" w:rsidRPr="004B77F8" w:rsidRDefault="00340DC0" w:rsidP="0040192A">
      <w:pPr>
        <w:jc w:val="both"/>
        <w:rPr>
          <w:rFonts w:ascii="Times New Roman" w:hAnsi="Times New Roman"/>
        </w:rPr>
      </w:pPr>
      <w:r w:rsidRPr="005403C1">
        <w:rPr>
          <w:rFonts w:ascii="Times New Roman" w:hAnsi="Times New Roman"/>
        </w:rPr>
        <w:t xml:space="preserve">A </w:t>
      </w:r>
      <w:r w:rsidRPr="004B77F8">
        <w:rPr>
          <w:rFonts w:ascii="Times New Roman" w:hAnsi="Times New Roman"/>
        </w:rPr>
        <w:t>conflict of interest is a set of circumstances that creates a risk that professional judgment or actions regarding a primary interest will be unduly influenced by a secondary interest.</w:t>
      </w:r>
      <w:r>
        <w:rPr>
          <w:rFonts w:ascii="Times New Roman" w:hAnsi="Times New Roman"/>
        </w:rPr>
        <w:t xml:space="preserve">  </w:t>
      </w:r>
      <w:r w:rsidRPr="004B77F8">
        <w:rPr>
          <w:rFonts w:ascii="Times New Roman" w:hAnsi="Times New Roman"/>
        </w:rPr>
        <w:t xml:space="preserve">A board member shall avoid </w:t>
      </w:r>
      <w:r>
        <w:rPr>
          <w:rFonts w:ascii="Times New Roman" w:hAnsi="Times New Roman"/>
        </w:rPr>
        <w:t xml:space="preserve">such </w:t>
      </w:r>
      <w:r w:rsidRPr="004B77F8">
        <w:rPr>
          <w:rFonts w:ascii="Times New Roman" w:hAnsi="Times New Roman"/>
        </w:rPr>
        <w:t>co</w:t>
      </w:r>
      <w:r>
        <w:rPr>
          <w:rFonts w:ascii="Times New Roman" w:hAnsi="Times New Roman"/>
        </w:rPr>
        <w:t>nflicts, and the appearance of such</w:t>
      </w:r>
      <w:r w:rsidRPr="004B77F8">
        <w:rPr>
          <w:rFonts w:ascii="Times New Roman" w:hAnsi="Times New Roman"/>
        </w:rPr>
        <w:t xml:space="preserve"> conflict</w:t>
      </w:r>
      <w:r>
        <w:rPr>
          <w:rFonts w:ascii="Times New Roman" w:hAnsi="Times New Roman"/>
        </w:rPr>
        <w:t>s</w:t>
      </w:r>
      <w:r w:rsidRPr="004B77F8">
        <w:rPr>
          <w:rFonts w:ascii="Times New Roman" w:hAnsi="Times New Roman"/>
        </w:rPr>
        <w:t>, at all times. Accordingly, it is improper for a board member to put him or herself in a position where personal interests (or the interests of another) are in conflict with Sons of Norway.</w:t>
      </w:r>
      <w:r>
        <w:rPr>
          <w:rFonts w:ascii="Times New Roman" w:hAnsi="Times New Roman"/>
        </w:rPr>
        <w:t xml:space="preserve">  </w:t>
      </w:r>
      <w:r w:rsidRPr="004B77F8">
        <w:rPr>
          <w:rFonts w:ascii="Times New Roman" w:hAnsi="Times New Roman"/>
        </w:rPr>
        <w:t>Personal opinions, financial and fiduciary interests, outside activities, etc. all have the potential to create real or perceived conflicts of interest.</w:t>
      </w:r>
      <w:r>
        <w:rPr>
          <w:rFonts w:ascii="Times New Roman" w:hAnsi="Times New Roman"/>
        </w:rPr>
        <w:t xml:space="preserve">  </w:t>
      </w:r>
      <w:r w:rsidRPr="004B77F8">
        <w:rPr>
          <w:rFonts w:ascii="Times New Roman" w:hAnsi="Times New Roman"/>
        </w:rPr>
        <w:t>Conflicts may be personal or financial in nature.</w:t>
      </w:r>
      <w:r>
        <w:rPr>
          <w:rFonts w:ascii="Times New Roman" w:hAnsi="Times New Roman"/>
        </w:rPr>
        <w:t xml:space="preserve">  </w:t>
      </w:r>
      <w:r w:rsidRPr="004B77F8">
        <w:rPr>
          <w:rFonts w:ascii="Times New Roman" w:hAnsi="Times New Roman"/>
        </w:rPr>
        <w:t>A confli</w:t>
      </w:r>
      <w:r w:rsidR="00E858B7">
        <w:rPr>
          <w:rFonts w:ascii="Times New Roman" w:hAnsi="Times New Roman"/>
        </w:rPr>
        <w:t>ct of commitment may arise when</w:t>
      </w:r>
      <w:r w:rsidRPr="004B77F8">
        <w:rPr>
          <w:rFonts w:ascii="Times New Roman" w:hAnsi="Times New Roman"/>
        </w:rPr>
        <w:t xml:space="preserve"> a board member is too busy with outside activities or responsibilities to lend the required time, energy, creativity or personal resources to the position.</w:t>
      </w:r>
    </w:p>
    <w:p w14:paraId="7537FE19" w14:textId="77777777" w:rsidR="00340DC0" w:rsidRDefault="00340DC0" w:rsidP="0040192A">
      <w:pPr>
        <w:jc w:val="both"/>
        <w:rPr>
          <w:rFonts w:ascii="Times New Roman" w:hAnsi="Times New Roman"/>
        </w:rPr>
      </w:pPr>
    </w:p>
    <w:p w14:paraId="001C0524" w14:textId="77777777" w:rsidR="00340DC0" w:rsidRPr="00EA0CB9" w:rsidRDefault="00340DC0" w:rsidP="0040192A">
      <w:pPr>
        <w:jc w:val="both"/>
        <w:rPr>
          <w:rFonts w:ascii="Times New Roman" w:hAnsi="Times New Roman"/>
        </w:rPr>
      </w:pPr>
      <w:r w:rsidRPr="00EA0CB9">
        <w:rPr>
          <w:rFonts w:ascii="Times New Roman" w:hAnsi="Times New Roman"/>
        </w:rPr>
        <w:t>Examples of Conflicts</w:t>
      </w:r>
      <w:r>
        <w:rPr>
          <w:rFonts w:ascii="Times New Roman" w:hAnsi="Times New Roman"/>
        </w:rPr>
        <w:t>:</w:t>
      </w:r>
    </w:p>
    <w:p w14:paraId="4DFDD386" w14:textId="77777777" w:rsidR="00340DC0" w:rsidRPr="004B77F8" w:rsidRDefault="00340DC0" w:rsidP="0040192A">
      <w:pPr>
        <w:numPr>
          <w:ilvl w:val="0"/>
          <w:numId w:val="3"/>
        </w:numPr>
        <w:jc w:val="both"/>
        <w:rPr>
          <w:rFonts w:ascii="Times New Roman" w:hAnsi="Times New Roman"/>
        </w:rPr>
      </w:pPr>
      <w:r w:rsidRPr="004B77F8">
        <w:rPr>
          <w:rFonts w:ascii="Times New Roman" w:hAnsi="Times New Roman"/>
        </w:rPr>
        <w:t>Using the position for improper influence or gain</w:t>
      </w:r>
    </w:p>
    <w:p w14:paraId="1DA8A449" w14:textId="77777777" w:rsidR="00340DC0" w:rsidRPr="004B77F8" w:rsidRDefault="00340DC0" w:rsidP="0040192A">
      <w:pPr>
        <w:numPr>
          <w:ilvl w:val="0"/>
          <w:numId w:val="3"/>
        </w:numPr>
        <w:jc w:val="both"/>
        <w:rPr>
          <w:rFonts w:ascii="Times New Roman" w:hAnsi="Times New Roman"/>
        </w:rPr>
      </w:pPr>
      <w:r w:rsidRPr="004B77F8">
        <w:rPr>
          <w:rFonts w:ascii="Times New Roman" w:hAnsi="Times New Roman"/>
        </w:rPr>
        <w:t>Personal agendas or opinions which cloud or alter decisions in the best interest of the organization</w:t>
      </w:r>
    </w:p>
    <w:p w14:paraId="69B335E5" w14:textId="77777777" w:rsidR="00340DC0" w:rsidRPr="004B77F8" w:rsidRDefault="00340DC0" w:rsidP="0040192A">
      <w:pPr>
        <w:numPr>
          <w:ilvl w:val="0"/>
          <w:numId w:val="3"/>
        </w:numPr>
        <w:jc w:val="both"/>
        <w:rPr>
          <w:rFonts w:ascii="Times New Roman" w:hAnsi="Times New Roman"/>
        </w:rPr>
      </w:pPr>
      <w:r w:rsidRPr="004B77F8">
        <w:rPr>
          <w:rFonts w:ascii="Times New Roman" w:hAnsi="Times New Roman"/>
        </w:rPr>
        <w:t>Being a party to a prior action or dispute that is now referred to the board for adjudication</w:t>
      </w:r>
    </w:p>
    <w:p w14:paraId="1B2786EF" w14:textId="77777777" w:rsidR="00340DC0" w:rsidRPr="004B77F8" w:rsidRDefault="00340DC0" w:rsidP="0040192A">
      <w:pPr>
        <w:numPr>
          <w:ilvl w:val="0"/>
          <w:numId w:val="3"/>
        </w:numPr>
        <w:jc w:val="both"/>
        <w:rPr>
          <w:rFonts w:ascii="Times New Roman" w:hAnsi="Times New Roman"/>
        </w:rPr>
      </w:pPr>
      <w:r w:rsidRPr="004B77F8">
        <w:rPr>
          <w:rFonts w:ascii="Times New Roman" w:hAnsi="Times New Roman"/>
        </w:rPr>
        <w:t xml:space="preserve">A board </w:t>
      </w:r>
      <w:proofErr w:type="gramStart"/>
      <w:r w:rsidRPr="004B77F8">
        <w:rPr>
          <w:rFonts w:ascii="Times New Roman" w:hAnsi="Times New Roman"/>
        </w:rPr>
        <w:t>member’s</w:t>
      </w:r>
      <w:proofErr w:type="gramEnd"/>
      <w:r w:rsidRPr="004B77F8">
        <w:rPr>
          <w:rFonts w:ascii="Times New Roman" w:hAnsi="Times New Roman"/>
        </w:rPr>
        <w:t xml:space="preserve"> outside interests</w:t>
      </w:r>
      <w:r>
        <w:rPr>
          <w:rFonts w:ascii="Times New Roman" w:hAnsi="Times New Roman"/>
        </w:rPr>
        <w:t xml:space="preserve"> that</w:t>
      </w:r>
      <w:r w:rsidRPr="004B77F8">
        <w:rPr>
          <w:rFonts w:ascii="Times New Roman" w:hAnsi="Times New Roman"/>
        </w:rPr>
        <w:t xml:space="preserve"> may cause harm to Sons of Norway’s b</w:t>
      </w:r>
      <w:r>
        <w:rPr>
          <w:rFonts w:ascii="Times New Roman" w:hAnsi="Times New Roman"/>
        </w:rPr>
        <w:t>usiness interests or reputation</w:t>
      </w:r>
    </w:p>
    <w:p w14:paraId="56703226" w14:textId="77777777" w:rsidR="00340DC0" w:rsidRPr="004B77F8" w:rsidRDefault="00340DC0" w:rsidP="0040192A">
      <w:pPr>
        <w:numPr>
          <w:ilvl w:val="0"/>
          <w:numId w:val="3"/>
        </w:numPr>
        <w:jc w:val="both"/>
        <w:rPr>
          <w:rFonts w:ascii="Times New Roman" w:hAnsi="Times New Roman"/>
        </w:rPr>
      </w:pPr>
      <w:r w:rsidRPr="004B77F8">
        <w:rPr>
          <w:rFonts w:ascii="Times New Roman" w:hAnsi="Times New Roman"/>
        </w:rPr>
        <w:t>Associating with an entity in direct competition with S</w:t>
      </w:r>
      <w:r>
        <w:rPr>
          <w:rFonts w:ascii="Times New Roman" w:hAnsi="Times New Roman"/>
        </w:rPr>
        <w:t>ons of Norway</w:t>
      </w:r>
    </w:p>
    <w:p w14:paraId="2940C5E8" w14:textId="77777777" w:rsidR="00340DC0" w:rsidRDefault="00340DC0" w:rsidP="0040192A">
      <w:pPr>
        <w:jc w:val="both"/>
        <w:rPr>
          <w:rFonts w:ascii="Times New Roman" w:hAnsi="Times New Roman"/>
        </w:rPr>
      </w:pPr>
    </w:p>
    <w:p w14:paraId="34F5108D" w14:textId="77777777" w:rsidR="00340DC0" w:rsidRPr="005403C1" w:rsidRDefault="00340DC0" w:rsidP="0040192A">
      <w:pPr>
        <w:jc w:val="both"/>
        <w:rPr>
          <w:rFonts w:ascii="Times New Roman" w:hAnsi="Times New Roman"/>
          <w:b/>
        </w:rPr>
      </w:pPr>
      <w:r w:rsidRPr="005403C1">
        <w:rPr>
          <w:rFonts w:ascii="Times New Roman" w:hAnsi="Times New Roman"/>
          <w:b/>
        </w:rPr>
        <w:t xml:space="preserve">Conflict Disclosures  </w:t>
      </w:r>
    </w:p>
    <w:p w14:paraId="3888BEB3" w14:textId="77777777" w:rsidR="00340DC0" w:rsidRPr="004B77F8" w:rsidRDefault="00340DC0" w:rsidP="0040192A">
      <w:pPr>
        <w:jc w:val="both"/>
        <w:rPr>
          <w:rFonts w:ascii="Times New Roman" w:hAnsi="Times New Roman"/>
        </w:rPr>
      </w:pPr>
      <w:r w:rsidRPr="004B77F8">
        <w:rPr>
          <w:rFonts w:ascii="Times New Roman" w:hAnsi="Times New Roman"/>
        </w:rPr>
        <w:t>Sons of Norway’s Conflict Disclosure policy and compliance procedures require that a conflict be disclosed at its inception – not just annual</w:t>
      </w:r>
      <w:r>
        <w:rPr>
          <w:rFonts w:ascii="Times New Roman" w:hAnsi="Times New Roman"/>
        </w:rPr>
        <w:t>ly</w:t>
      </w:r>
      <w:r w:rsidRPr="004B77F8">
        <w:rPr>
          <w:rFonts w:ascii="Times New Roman" w:hAnsi="Times New Roman"/>
        </w:rPr>
        <w:t xml:space="preserve"> on the disclosure form.</w:t>
      </w:r>
    </w:p>
    <w:p w14:paraId="7108ABD2" w14:textId="77777777" w:rsidR="00340DC0" w:rsidRDefault="00340DC0" w:rsidP="0040192A">
      <w:pPr>
        <w:jc w:val="both"/>
        <w:rPr>
          <w:rFonts w:ascii="Times New Roman" w:hAnsi="Times New Roman"/>
        </w:rPr>
      </w:pPr>
    </w:p>
    <w:p w14:paraId="74B48C79" w14:textId="77777777" w:rsidR="00340DC0" w:rsidRDefault="00340DC0" w:rsidP="0040192A">
      <w:pPr>
        <w:jc w:val="both"/>
        <w:rPr>
          <w:rFonts w:ascii="Times New Roman" w:hAnsi="Times New Roman"/>
          <w:b/>
        </w:rPr>
      </w:pPr>
      <w:r w:rsidRPr="005403C1">
        <w:rPr>
          <w:rFonts w:ascii="Times New Roman" w:hAnsi="Times New Roman"/>
          <w:b/>
        </w:rPr>
        <w:t>Employee Handbook</w:t>
      </w:r>
      <w:r>
        <w:rPr>
          <w:rFonts w:ascii="Times New Roman" w:hAnsi="Times New Roman"/>
          <w:b/>
        </w:rPr>
        <w:t xml:space="preserve">  </w:t>
      </w:r>
    </w:p>
    <w:p w14:paraId="4D7E0175" w14:textId="77777777" w:rsidR="00340DC0" w:rsidRDefault="00340DC0" w:rsidP="0040192A">
      <w:pPr>
        <w:jc w:val="both"/>
        <w:rPr>
          <w:rFonts w:ascii="Times New Roman" w:hAnsi="Times New Roman"/>
        </w:rPr>
      </w:pPr>
      <w:r w:rsidRPr="004B77F8">
        <w:rPr>
          <w:rFonts w:ascii="Times New Roman" w:hAnsi="Times New Roman"/>
        </w:rPr>
        <w:t xml:space="preserve">Sons of Norway employees are bound by </w:t>
      </w:r>
      <w:r w:rsidRPr="006C6B0D">
        <w:rPr>
          <w:rFonts w:ascii="Times New Roman" w:hAnsi="Times New Roman"/>
        </w:rPr>
        <w:t xml:space="preserve">an </w:t>
      </w:r>
      <w:r w:rsidR="003D0CA7" w:rsidRPr="006C6B0D">
        <w:rPr>
          <w:rFonts w:ascii="Times New Roman" w:hAnsi="Times New Roman"/>
        </w:rPr>
        <w:t>employee</w:t>
      </w:r>
      <w:r w:rsidR="003D0CA7">
        <w:rPr>
          <w:rFonts w:ascii="Times New Roman" w:hAnsi="Times New Roman"/>
          <w:color w:val="FF0000"/>
        </w:rPr>
        <w:t xml:space="preserve"> </w:t>
      </w:r>
      <w:r w:rsidRPr="004B77F8">
        <w:rPr>
          <w:rFonts w:ascii="Times New Roman" w:hAnsi="Times New Roman"/>
        </w:rPr>
        <w:t>handbook.</w:t>
      </w:r>
      <w:r>
        <w:rPr>
          <w:rFonts w:ascii="Times New Roman" w:hAnsi="Times New Roman"/>
        </w:rPr>
        <w:t xml:space="preserve">  </w:t>
      </w:r>
      <w:r w:rsidRPr="004B77F8">
        <w:rPr>
          <w:rFonts w:ascii="Times New Roman" w:hAnsi="Times New Roman"/>
        </w:rPr>
        <w:t>Board members are encouraged to review the handbook and must adhere to certain policies, such as the Sexual Harassment Policy, while working with staff.</w:t>
      </w:r>
    </w:p>
    <w:p w14:paraId="760AB6F3" w14:textId="77777777" w:rsidR="00340DC0" w:rsidRDefault="00340DC0" w:rsidP="0040192A">
      <w:pPr>
        <w:jc w:val="both"/>
        <w:rPr>
          <w:rFonts w:ascii="Times New Roman" w:hAnsi="Times New Roman"/>
        </w:rPr>
      </w:pPr>
    </w:p>
    <w:p w14:paraId="14197321" w14:textId="77777777" w:rsidR="00340DC0" w:rsidRPr="005403C1" w:rsidRDefault="00340DC0" w:rsidP="0040192A">
      <w:pPr>
        <w:jc w:val="both"/>
        <w:rPr>
          <w:rFonts w:ascii="Times New Roman" w:hAnsi="Times New Roman"/>
          <w:b/>
        </w:rPr>
      </w:pPr>
      <w:r w:rsidRPr="005403C1">
        <w:rPr>
          <w:rFonts w:ascii="Times New Roman" w:hAnsi="Times New Roman"/>
          <w:b/>
        </w:rPr>
        <w:t>Legal Protections Afforded Board Members</w:t>
      </w:r>
    </w:p>
    <w:p w14:paraId="2F626D5D" w14:textId="77777777" w:rsidR="00340DC0" w:rsidRPr="004B77F8" w:rsidRDefault="00340DC0" w:rsidP="0040192A">
      <w:pPr>
        <w:numPr>
          <w:ilvl w:val="0"/>
          <w:numId w:val="4"/>
        </w:numPr>
        <w:jc w:val="both"/>
        <w:rPr>
          <w:rFonts w:ascii="Times New Roman" w:hAnsi="Times New Roman"/>
        </w:rPr>
      </w:pPr>
      <w:r w:rsidRPr="006C6B0D">
        <w:rPr>
          <w:rFonts w:ascii="Times New Roman" w:hAnsi="Times New Roman"/>
          <w:bCs/>
        </w:rPr>
        <w:t>The</w:t>
      </w:r>
      <w:r w:rsidRPr="006C6B0D">
        <w:rPr>
          <w:rFonts w:ascii="Times New Roman" w:hAnsi="Times New Roman"/>
          <w:b/>
          <w:bCs/>
        </w:rPr>
        <w:t xml:space="preserve"> Business Judgment Rule</w:t>
      </w:r>
      <w:r w:rsidRPr="006C6B0D">
        <w:rPr>
          <w:rFonts w:ascii="Times New Roman" w:hAnsi="Times New Roman"/>
          <w:bCs/>
        </w:rPr>
        <w:t xml:space="preserve"> is a l</w:t>
      </w:r>
      <w:r w:rsidRPr="006C6B0D">
        <w:rPr>
          <w:rFonts w:ascii="Times New Roman" w:hAnsi="Times New Roman"/>
        </w:rPr>
        <w:t xml:space="preserve">egal theory adopted by statute which provides protection for board members who </w:t>
      </w:r>
      <w:r w:rsidR="009B57E8" w:rsidRPr="006C6B0D">
        <w:rPr>
          <w:rFonts w:ascii="Times New Roman" w:hAnsi="Times New Roman"/>
        </w:rPr>
        <w:t xml:space="preserve">are informed, </w:t>
      </w:r>
      <w:r w:rsidRPr="006C6B0D">
        <w:rPr>
          <w:rFonts w:ascii="Times New Roman" w:hAnsi="Times New Roman"/>
        </w:rPr>
        <w:t xml:space="preserve">act in good faith and with due care. </w:t>
      </w:r>
      <w:r w:rsidR="009B57E8" w:rsidRPr="006C6B0D">
        <w:rPr>
          <w:rFonts w:ascii="Times New Roman" w:hAnsi="Times New Roman"/>
        </w:rPr>
        <w:t>They must a</w:t>
      </w:r>
      <w:r w:rsidR="006C6B0D">
        <w:rPr>
          <w:rFonts w:ascii="Times New Roman" w:hAnsi="Times New Roman"/>
        </w:rPr>
        <w:t>ct in the best interests of the</w:t>
      </w:r>
      <w:r w:rsidR="009B57E8" w:rsidRPr="006C6B0D">
        <w:rPr>
          <w:rFonts w:ascii="Times New Roman" w:hAnsi="Times New Roman"/>
        </w:rPr>
        <w:t xml:space="preserve"> </w:t>
      </w:r>
      <w:r w:rsidR="00783F30" w:rsidRPr="006C6B0D">
        <w:rPr>
          <w:rFonts w:ascii="Times New Roman" w:hAnsi="Times New Roman"/>
        </w:rPr>
        <w:t xml:space="preserve">organization </w:t>
      </w:r>
      <w:r w:rsidR="009B57E8" w:rsidRPr="006C6B0D">
        <w:rPr>
          <w:rFonts w:ascii="Times New Roman" w:hAnsi="Times New Roman"/>
        </w:rPr>
        <w:t xml:space="preserve">without self-interest.  </w:t>
      </w:r>
      <w:r w:rsidRPr="006C6B0D">
        <w:rPr>
          <w:rFonts w:ascii="Times New Roman" w:hAnsi="Times New Roman"/>
        </w:rPr>
        <w:t>It protects against honest mistakes and errors. Two requirements: 1) must act, 2) with due</w:t>
      </w:r>
      <w:r>
        <w:rPr>
          <w:rFonts w:ascii="Times New Roman" w:hAnsi="Times New Roman"/>
        </w:rPr>
        <w:t xml:space="preserve"> care</w:t>
      </w:r>
    </w:p>
    <w:p w14:paraId="6E0A6159" w14:textId="77777777" w:rsidR="00340DC0" w:rsidRPr="004B77F8" w:rsidRDefault="00340DC0" w:rsidP="0040192A">
      <w:pPr>
        <w:numPr>
          <w:ilvl w:val="0"/>
          <w:numId w:val="4"/>
        </w:numPr>
        <w:jc w:val="both"/>
        <w:rPr>
          <w:rFonts w:ascii="Times New Roman" w:hAnsi="Times New Roman"/>
        </w:rPr>
      </w:pPr>
      <w:r w:rsidRPr="004B77F8">
        <w:rPr>
          <w:rFonts w:ascii="Times New Roman" w:hAnsi="Times New Roman"/>
          <w:b/>
          <w:bCs/>
        </w:rPr>
        <w:t xml:space="preserve">Non-Management Director Theory. </w:t>
      </w:r>
      <w:r w:rsidRPr="004B77F8">
        <w:rPr>
          <w:rFonts w:ascii="Times New Roman" w:hAnsi="Times New Roman"/>
        </w:rPr>
        <w:t>The law allows for the permissible reliance on others (such as management) as long as the board member was supervising and did not have kn</w:t>
      </w:r>
      <w:r>
        <w:rPr>
          <w:rFonts w:ascii="Times New Roman" w:hAnsi="Times New Roman"/>
        </w:rPr>
        <w:t>owledge of the mistake or error</w:t>
      </w:r>
    </w:p>
    <w:p w14:paraId="1F4587FF" w14:textId="77777777" w:rsidR="00340DC0" w:rsidRPr="004B77F8" w:rsidRDefault="00340DC0" w:rsidP="0040192A">
      <w:pPr>
        <w:numPr>
          <w:ilvl w:val="0"/>
          <w:numId w:val="4"/>
        </w:numPr>
        <w:jc w:val="both"/>
        <w:rPr>
          <w:rFonts w:ascii="Times New Roman" w:hAnsi="Times New Roman"/>
        </w:rPr>
      </w:pPr>
      <w:r w:rsidRPr="004B77F8">
        <w:rPr>
          <w:rFonts w:ascii="Times New Roman" w:hAnsi="Times New Roman"/>
          <w:b/>
          <w:bCs/>
        </w:rPr>
        <w:t xml:space="preserve">Indemnification. </w:t>
      </w:r>
      <w:r w:rsidRPr="004B77F8">
        <w:rPr>
          <w:rFonts w:ascii="Times New Roman" w:hAnsi="Times New Roman"/>
        </w:rPr>
        <w:t>The Sons of Norway bylaws provide indemnification to the board and those working with the board to obtain reimbursement for claims, legal expenses and other costs arising out</w:t>
      </w:r>
      <w:r>
        <w:rPr>
          <w:rFonts w:ascii="Times New Roman" w:hAnsi="Times New Roman"/>
        </w:rPr>
        <w:t xml:space="preserve"> of service to the organization</w:t>
      </w:r>
    </w:p>
    <w:p w14:paraId="497F146F" w14:textId="77777777" w:rsidR="00340DC0" w:rsidRPr="004B77F8" w:rsidRDefault="00340DC0" w:rsidP="0040192A">
      <w:pPr>
        <w:numPr>
          <w:ilvl w:val="0"/>
          <w:numId w:val="4"/>
        </w:numPr>
        <w:jc w:val="both"/>
        <w:rPr>
          <w:rFonts w:ascii="Times New Roman" w:hAnsi="Times New Roman"/>
        </w:rPr>
      </w:pPr>
      <w:r w:rsidRPr="004B77F8">
        <w:rPr>
          <w:rFonts w:ascii="Times New Roman" w:hAnsi="Times New Roman"/>
          <w:b/>
          <w:bCs/>
        </w:rPr>
        <w:t xml:space="preserve">Insurance. </w:t>
      </w:r>
      <w:r w:rsidRPr="004B77F8">
        <w:rPr>
          <w:rFonts w:ascii="Times New Roman" w:hAnsi="Times New Roman"/>
        </w:rPr>
        <w:t xml:space="preserve">Sons of Norway has </w:t>
      </w:r>
      <w:r w:rsidRPr="006C6B0D">
        <w:rPr>
          <w:rFonts w:ascii="Times New Roman" w:hAnsi="Times New Roman"/>
        </w:rPr>
        <w:t>D</w:t>
      </w:r>
      <w:r w:rsidR="006C6B0D" w:rsidRPr="006C6B0D">
        <w:rPr>
          <w:rFonts w:ascii="Times New Roman" w:hAnsi="Times New Roman"/>
        </w:rPr>
        <w:t>irector</w:t>
      </w:r>
      <w:r w:rsidR="00592913" w:rsidRPr="006C6B0D">
        <w:rPr>
          <w:rFonts w:ascii="Times New Roman" w:hAnsi="Times New Roman"/>
        </w:rPr>
        <w:t xml:space="preserve"> </w:t>
      </w:r>
      <w:r w:rsidR="00D04369" w:rsidRPr="006C6B0D">
        <w:rPr>
          <w:rFonts w:ascii="Times New Roman" w:hAnsi="Times New Roman"/>
        </w:rPr>
        <w:t>and</w:t>
      </w:r>
      <w:r w:rsidR="00D04369">
        <w:rPr>
          <w:rFonts w:ascii="Times New Roman" w:hAnsi="Times New Roman"/>
          <w:color w:val="FF0000"/>
        </w:rPr>
        <w:t xml:space="preserve"> </w:t>
      </w:r>
      <w:r w:rsidRPr="004B77F8">
        <w:rPr>
          <w:rFonts w:ascii="Times New Roman" w:hAnsi="Times New Roman"/>
        </w:rPr>
        <w:t>O</w:t>
      </w:r>
      <w:r w:rsidR="00592913">
        <w:rPr>
          <w:rFonts w:ascii="Times New Roman" w:hAnsi="Times New Roman"/>
        </w:rPr>
        <w:t>fficer</w:t>
      </w:r>
      <w:r w:rsidRPr="004B77F8">
        <w:rPr>
          <w:rFonts w:ascii="Times New Roman" w:hAnsi="Times New Roman"/>
        </w:rPr>
        <w:t xml:space="preserve"> liability insurance coverage. Inte</w:t>
      </w:r>
      <w:r w:rsidR="00E858B7">
        <w:rPr>
          <w:rFonts w:ascii="Times New Roman" w:hAnsi="Times New Roman"/>
        </w:rPr>
        <w:t xml:space="preserve">ntional misconduct and criminal acts </w:t>
      </w:r>
      <w:r w:rsidRPr="004B77F8">
        <w:rPr>
          <w:rFonts w:ascii="Times New Roman" w:hAnsi="Times New Roman"/>
        </w:rPr>
        <w:t>are e</w:t>
      </w:r>
      <w:r>
        <w:rPr>
          <w:rFonts w:ascii="Times New Roman" w:hAnsi="Times New Roman"/>
        </w:rPr>
        <w:t xml:space="preserve">xcluded from </w:t>
      </w:r>
      <w:r w:rsidR="00592913">
        <w:rPr>
          <w:rFonts w:ascii="Times New Roman" w:hAnsi="Times New Roman"/>
        </w:rPr>
        <w:t xml:space="preserve">this </w:t>
      </w:r>
      <w:r>
        <w:rPr>
          <w:rFonts w:ascii="Times New Roman" w:hAnsi="Times New Roman"/>
        </w:rPr>
        <w:t>coverage</w:t>
      </w:r>
    </w:p>
    <w:p w14:paraId="2B3FB526" w14:textId="77777777" w:rsidR="00340DC0" w:rsidRDefault="00340DC0" w:rsidP="0040192A">
      <w:pPr>
        <w:jc w:val="both"/>
        <w:rPr>
          <w:rFonts w:ascii="Times New Roman" w:hAnsi="Times New Roman"/>
        </w:rPr>
      </w:pPr>
    </w:p>
    <w:p w14:paraId="46154FF1" w14:textId="77777777" w:rsidR="00340DC0" w:rsidRDefault="00340DC0" w:rsidP="0040192A">
      <w:pPr>
        <w:jc w:val="both"/>
        <w:rPr>
          <w:rFonts w:ascii="Times New Roman" w:hAnsi="Times New Roman"/>
          <w:b/>
        </w:rPr>
      </w:pPr>
      <w:r w:rsidRPr="005403C1">
        <w:rPr>
          <w:rFonts w:ascii="Times New Roman" w:hAnsi="Times New Roman"/>
          <w:b/>
        </w:rPr>
        <w:t>Beyond Legal Obligations</w:t>
      </w:r>
    </w:p>
    <w:p w14:paraId="3AA8A1EC" w14:textId="77777777" w:rsidR="00340DC0" w:rsidRPr="004B77F8" w:rsidRDefault="00340DC0" w:rsidP="0040192A">
      <w:pPr>
        <w:jc w:val="both"/>
        <w:rPr>
          <w:rFonts w:ascii="Times New Roman" w:hAnsi="Times New Roman"/>
        </w:rPr>
      </w:pPr>
      <w:r w:rsidRPr="004B77F8">
        <w:rPr>
          <w:rFonts w:ascii="Times New Roman" w:hAnsi="Times New Roman"/>
        </w:rPr>
        <w:t>The roles and responsibilities of board members are more extensive than mere legal compliance.</w:t>
      </w:r>
      <w:r>
        <w:rPr>
          <w:rFonts w:ascii="Times New Roman" w:hAnsi="Times New Roman"/>
        </w:rPr>
        <w:t xml:space="preserve">  </w:t>
      </w:r>
      <w:r w:rsidRPr="004B77F8">
        <w:rPr>
          <w:rFonts w:ascii="Times New Roman" w:hAnsi="Times New Roman"/>
        </w:rPr>
        <w:t xml:space="preserve">Every board should develop its own set of member expectations that address the needs and </w:t>
      </w:r>
      <w:r>
        <w:rPr>
          <w:rFonts w:ascii="Times New Roman" w:hAnsi="Times New Roman"/>
        </w:rPr>
        <w:t>i</w:t>
      </w:r>
      <w:r w:rsidRPr="004B77F8">
        <w:rPr>
          <w:rFonts w:ascii="Times New Roman" w:hAnsi="Times New Roman"/>
        </w:rPr>
        <w:t>nterests of the organization at that time. Furthermore, the status of expectations should be an annual agenda item to determine the ongoing needs of the organization.</w:t>
      </w:r>
    </w:p>
    <w:p w14:paraId="7258BE9C" w14:textId="77777777" w:rsidR="00340DC0" w:rsidRDefault="00340DC0" w:rsidP="0040192A">
      <w:pPr>
        <w:jc w:val="both"/>
        <w:rPr>
          <w:rFonts w:ascii="Times New Roman" w:hAnsi="Times New Roman"/>
        </w:rPr>
      </w:pPr>
    </w:p>
    <w:p w14:paraId="51956BBE" w14:textId="77777777" w:rsidR="00340DC0" w:rsidRPr="005403C1" w:rsidRDefault="00340DC0" w:rsidP="0040192A">
      <w:pPr>
        <w:jc w:val="both"/>
        <w:rPr>
          <w:rFonts w:ascii="Times New Roman" w:hAnsi="Times New Roman"/>
          <w:b/>
        </w:rPr>
      </w:pPr>
      <w:r w:rsidRPr="005403C1">
        <w:rPr>
          <w:rFonts w:ascii="Times New Roman" w:hAnsi="Times New Roman"/>
          <w:b/>
        </w:rPr>
        <w:t>Expectations of Board Members</w:t>
      </w:r>
      <w:r>
        <w:rPr>
          <w:rFonts w:ascii="Times New Roman" w:hAnsi="Times New Roman"/>
          <w:b/>
        </w:rPr>
        <w:t>:</w:t>
      </w:r>
    </w:p>
    <w:p w14:paraId="6C5348A3" w14:textId="77777777" w:rsidR="00340DC0" w:rsidRPr="004B77F8" w:rsidRDefault="00340DC0" w:rsidP="0040192A">
      <w:pPr>
        <w:numPr>
          <w:ilvl w:val="0"/>
          <w:numId w:val="5"/>
        </w:numPr>
        <w:jc w:val="both"/>
        <w:rPr>
          <w:rFonts w:ascii="Times New Roman" w:hAnsi="Times New Roman"/>
        </w:rPr>
      </w:pPr>
      <w:r>
        <w:rPr>
          <w:rFonts w:ascii="Times New Roman" w:hAnsi="Times New Roman"/>
        </w:rPr>
        <w:t>Participate actively</w:t>
      </w:r>
    </w:p>
    <w:p w14:paraId="521695A4" w14:textId="77777777" w:rsidR="00340DC0" w:rsidRPr="004B77F8" w:rsidRDefault="00340DC0" w:rsidP="0040192A">
      <w:pPr>
        <w:numPr>
          <w:ilvl w:val="0"/>
          <w:numId w:val="5"/>
        </w:numPr>
        <w:jc w:val="both"/>
        <w:rPr>
          <w:rFonts w:ascii="Times New Roman" w:hAnsi="Times New Roman"/>
        </w:rPr>
      </w:pPr>
      <w:r w:rsidRPr="004B77F8">
        <w:rPr>
          <w:rFonts w:ascii="Times New Roman" w:hAnsi="Times New Roman"/>
        </w:rPr>
        <w:t>Be knowledgea</w:t>
      </w:r>
      <w:r>
        <w:rPr>
          <w:rFonts w:ascii="Times New Roman" w:hAnsi="Times New Roman"/>
        </w:rPr>
        <w:t>ble and make informed decisions</w:t>
      </w:r>
    </w:p>
    <w:p w14:paraId="47779B4E" w14:textId="77777777" w:rsidR="00340DC0" w:rsidRPr="004B77F8" w:rsidRDefault="00340DC0" w:rsidP="0040192A">
      <w:pPr>
        <w:numPr>
          <w:ilvl w:val="0"/>
          <w:numId w:val="5"/>
        </w:numPr>
        <w:jc w:val="both"/>
        <w:rPr>
          <w:rFonts w:ascii="Times New Roman" w:hAnsi="Times New Roman"/>
        </w:rPr>
      </w:pPr>
      <w:r w:rsidRPr="004B77F8">
        <w:rPr>
          <w:rFonts w:ascii="Times New Roman" w:hAnsi="Times New Roman"/>
        </w:rPr>
        <w:t xml:space="preserve">Speak in one voice and serve as </w:t>
      </w:r>
      <w:r>
        <w:rPr>
          <w:rFonts w:ascii="Times New Roman" w:hAnsi="Times New Roman"/>
        </w:rPr>
        <w:t>an ambassador of the board</w:t>
      </w:r>
    </w:p>
    <w:p w14:paraId="528DDA4C" w14:textId="77777777" w:rsidR="00340DC0" w:rsidRPr="004B77F8" w:rsidRDefault="00340DC0" w:rsidP="0040192A">
      <w:pPr>
        <w:numPr>
          <w:ilvl w:val="0"/>
          <w:numId w:val="5"/>
        </w:numPr>
        <w:jc w:val="both"/>
        <w:rPr>
          <w:rFonts w:ascii="Times New Roman" w:hAnsi="Times New Roman"/>
        </w:rPr>
      </w:pPr>
      <w:r w:rsidRPr="004B77F8">
        <w:rPr>
          <w:rFonts w:ascii="Times New Roman" w:hAnsi="Times New Roman"/>
        </w:rPr>
        <w:t>Remember who elected you – the International Lodge</w:t>
      </w:r>
    </w:p>
    <w:p w14:paraId="26FC8315" w14:textId="77777777" w:rsidR="00340DC0" w:rsidRPr="004B77F8" w:rsidRDefault="00340DC0" w:rsidP="0040192A">
      <w:pPr>
        <w:numPr>
          <w:ilvl w:val="0"/>
          <w:numId w:val="5"/>
        </w:numPr>
        <w:jc w:val="both"/>
        <w:rPr>
          <w:rFonts w:ascii="Times New Roman" w:hAnsi="Times New Roman"/>
        </w:rPr>
      </w:pPr>
      <w:r w:rsidRPr="004B77F8">
        <w:rPr>
          <w:rFonts w:ascii="Times New Roman" w:hAnsi="Times New Roman"/>
        </w:rPr>
        <w:t>Serve w</w:t>
      </w:r>
      <w:r>
        <w:rPr>
          <w:rFonts w:ascii="Times New Roman" w:hAnsi="Times New Roman"/>
        </w:rPr>
        <w:t>ith honor, integrity and candor</w:t>
      </w:r>
    </w:p>
    <w:p w14:paraId="403D7E91" w14:textId="77777777" w:rsidR="00340DC0" w:rsidRDefault="00340DC0" w:rsidP="0040192A">
      <w:pPr>
        <w:numPr>
          <w:ilvl w:val="0"/>
          <w:numId w:val="5"/>
        </w:numPr>
        <w:jc w:val="both"/>
        <w:rPr>
          <w:rFonts w:ascii="Times New Roman" w:hAnsi="Times New Roman"/>
        </w:rPr>
      </w:pPr>
      <w:r>
        <w:rPr>
          <w:rFonts w:ascii="Times New Roman" w:hAnsi="Times New Roman"/>
        </w:rPr>
        <w:t>Work effectively as a team</w:t>
      </w:r>
    </w:p>
    <w:p w14:paraId="122D5486" w14:textId="77777777" w:rsidR="00340DC0" w:rsidRDefault="00340DC0" w:rsidP="0040192A">
      <w:pPr>
        <w:pStyle w:val="ListParagraph"/>
        <w:numPr>
          <w:ilvl w:val="0"/>
          <w:numId w:val="5"/>
        </w:numPr>
        <w:jc w:val="both"/>
        <w:rPr>
          <w:rFonts w:ascii="Times New Roman" w:hAnsi="Times New Roman"/>
        </w:rPr>
      </w:pPr>
      <w:r w:rsidRPr="004B77F8">
        <w:rPr>
          <w:rFonts w:ascii="Times New Roman" w:hAnsi="Times New Roman"/>
        </w:rPr>
        <w:t>Advise wisely</w:t>
      </w:r>
      <w:r>
        <w:rPr>
          <w:rFonts w:ascii="Times New Roman" w:hAnsi="Times New Roman"/>
        </w:rPr>
        <w:t xml:space="preserve"> based on having the requisite knowledge gained from doing homework on issues facing the board</w:t>
      </w:r>
    </w:p>
    <w:p w14:paraId="701055F8" w14:textId="77777777" w:rsidR="00CC6696" w:rsidRPr="006C6B0D" w:rsidRDefault="00CC6696" w:rsidP="0040192A">
      <w:pPr>
        <w:pStyle w:val="ListParagraph"/>
        <w:numPr>
          <w:ilvl w:val="0"/>
          <w:numId w:val="5"/>
        </w:numPr>
        <w:jc w:val="both"/>
        <w:rPr>
          <w:rFonts w:ascii="Times New Roman" w:hAnsi="Times New Roman"/>
        </w:rPr>
      </w:pPr>
      <w:r w:rsidRPr="006C6B0D">
        <w:rPr>
          <w:rFonts w:ascii="Times New Roman" w:hAnsi="Times New Roman"/>
        </w:rPr>
        <w:t>Must serve on a board committee(s)</w:t>
      </w:r>
    </w:p>
    <w:p w14:paraId="3DBEFB43" w14:textId="77777777" w:rsidR="00340DC0" w:rsidRDefault="00340DC0" w:rsidP="0040192A">
      <w:pPr>
        <w:jc w:val="both"/>
        <w:rPr>
          <w:rFonts w:ascii="Times New Roman" w:hAnsi="Times New Roman"/>
        </w:rPr>
      </w:pPr>
    </w:p>
    <w:p w14:paraId="62BA1008" w14:textId="77777777" w:rsidR="00340DC0" w:rsidRPr="005403C1" w:rsidRDefault="00340DC0" w:rsidP="0040192A">
      <w:pPr>
        <w:jc w:val="both"/>
        <w:rPr>
          <w:rFonts w:ascii="Times New Roman" w:hAnsi="Times New Roman"/>
          <w:b/>
        </w:rPr>
      </w:pPr>
      <w:r w:rsidRPr="005403C1">
        <w:rPr>
          <w:rFonts w:ascii="Times New Roman" w:hAnsi="Times New Roman"/>
          <w:b/>
        </w:rPr>
        <w:t>Proper Role of the Board of Directors</w:t>
      </w:r>
    </w:p>
    <w:p w14:paraId="1705E2D1" w14:textId="77777777" w:rsidR="00340DC0" w:rsidRDefault="00340DC0" w:rsidP="0040192A">
      <w:pPr>
        <w:numPr>
          <w:ilvl w:val="0"/>
          <w:numId w:val="6"/>
        </w:numPr>
        <w:jc w:val="both"/>
        <w:rPr>
          <w:rFonts w:ascii="Times New Roman" w:hAnsi="Times New Roman"/>
        </w:rPr>
      </w:pPr>
      <w:r w:rsidRPr="004B77F8">
        <w:rPr>
          <w:rFonts w:ascii="Times New Roman" w:hAnsi="Times New Roman"/>
          <w:b/>
          <w:bCs/>
        </w:rPr>
        <w:t xml:space="preserve">Strategic. </w:t>
      </w:r>
      <w:r w:rsidRPr="004B77F8">
        <w:rPr>
          <w:rFonts w:ascii="Times New Roman" w:hAnsi="Times New Roman"/>
        </w:rPr>
        <w:t>Partner with management to develop overall strategic direction for the organization (</w:t>
      </w:r>
      <w:r w:rsidRPr="004B77F8">
        <w:rPr>
          <w:rFonts w:ascii="Times New Roman" w:hAnsi="Times New Roman"/>
          <w:i/>
          <w:iCs/>
        </w:rPr>
        <w:t>Leadership</w:t>
      </w:r>
      <w:r w:rsidRPr="004B77F8">
        <w:rPr>
          <w:rFonts w:ascii="Times New Roman" w:hAnsi="Times New Roman"/>
        </w:rPr>
        <w:t>)</w:t>
      </w:r>
    </w:p>
    <w:p w14:paraId="57DB3295" w14:textId="77777777" w:rsidR="00340DC0" w:rsidRPr="004B77F8" w:rsidRDefault="00340DC0" w:rsidP="0040192A">
      <w:pPr>
        <w:numPr>
          <w:ilvl w:val="0"/>
          <w:numId w:val="6"/>
        </w:numPr>
        <w:jc w:val="both"/>
        <w:rPr>
          <w:rFonts w:ascii="Times New Roman" w:hAnsi="Times New Roman"/>
        </w:rPr>
      </w:pPr>
      <w:r w:rsidRPr="004B77F8">
        <w:rPr>
          <w:rFonts w:ascii="Times New Roman" w:hAnsi="Times New Roman"/>
          <w:b/>
          <w:bCs/>
        </w:rPr>
        <w:t xml:space="preserve">Fiduciary. </w:t>
      </w:r>
      <w:r w:rsidRPr="004B77F8">
        <w:rPr>
          <w:rFonts w:ascii="Times New Roman" w:hAnsi="Times New Roman"/>
        </w:rPr>
        <w:t xml:space="preserve">High level oversight of </w:t>
      </w:r>
      <w:r w:rsidR="00592913">
        <w:rPr>
          <w:rFonts w:ascii="Times New Roman" w:hAnsi="Times New Roman"/>
        </w:rPr>
        <w:t xml:space="preserve">the </w:t>
      </w:r>
      <w:r w:rsidRPr="004B77F8">
        <w:rPr>
          <w:rFonts w:ascii="Times New Roman" w:hAnsi="Times New Roman"/>
        </w:rPr>
        <w:t>use of organization</w:t>
      </w:r>
      <w:r w:rsidR="00592913">
        <w:rPr>
          <w:rFonts w:ascii="Times New Roman" w:hAnsi="Times New Roman"/>
        </w:rPr>
        <w:t>al</w:t>
      </w:r>
      <w:r w:rsidRPr="004B77F8">
        <w:rPr>
          <w:rFonts w:ascii="Times New Roman" w:hAnsi="Times New Roman"/>
        </w:rPr>
        <w:t xml:space="preserve"> assets (</w:t>
      </w:r>
      <w:r w:rsidRPr="004B77F8">
        <w:rPr>
          <w:rFonts w:ascii="Times New Roman" w:hAnsi="Times New Roman"/>
          <w:i/>
          <w:iCs/>
        </w:rPr>
        <w:t>Stewardship</w:t>
      </w:r>
      <w:r w:rsidRPr="004B77F8">
        <w:rPr>
          <w:rFonts w:ascii="Times New Roman" w:hAnsi="Times New Roman"/>
        </w:rPr>
        <w:t>)</w:t>
      </w:r>
    </w:p>
    <w:p w14:paraId="0F3062FC" w14:textId="77777777" w:rsidR="00340DC0" w:rsidRDefault="00340DC0" w:rsidP="0040192A">
      <w:pPr>
        <w:jc w:val="both"/>
        <w:rPr>
          <w:rFonts w:ascii="Times New Roman" w:hAnsi="Times New Roman"/>
          <w:b/>
        </w:rPr>
      </w:pPr>
      <w:r w:rsidRPr="005403C1">
        <w:rPr>
          <w:rFonts w:ascii="Times New Roman" w:hAnsi="Times New Roman"/>
          <w:b/>
        </w:rPr>
        <w:t>Strategic Duties</w:t>
      </w:r>
    </w:p>
    <w:p w14:paraId="4E5223C1" w14:textId="77777777" w:rsidR="00340DC0" w:rsidRDefault="00340DC0" w:rsidP="0040192A">
      <w:pPr>
        <w:jc w:val="both"/>
        <w:rPr>
          <w:rFonts w:ascii="Times New Roman" w:hAnsi="Times New Roman"/>
        </w:rPr>
      </w:pPr>
      <w:r>
        <w:rPr>
          <w:rFonts w:ascii="Times New Roman" w:hAnsi="Times New Roman"/>
        </w:rPr>
        <w:t>A board member’s strategic duties i</w:t>
      </w:r>
      <w:r w:rsidRPr="004B77F8">
        <w:rPr>
          <w:rFonts w:ascii="Times New Roman" w:hAnsi="Times New Roman"/>
        </w:rPr>
        <w:t xml:space="preserve">nvolve partnering with management to develop strategies for </w:t>
      </w:r>
      <w:r>
        <w:rPr>
          <w:rFonts w:ascii="Times New Roman" w:hAnsi="Times New Roman"/>
        </w:rPr>
        <w:t xml:space="preserve">the </w:t>
      </w:r>
      <w:r w:rsidRPr="004B77F8">
        <w:rPr>
          <w:rFonts w:ascii="Times New Roman" w:hAnsi="Times New Roman"/>
        </w:rPr>
        <w:t>success of the organization</w:t>
      </w:r>
      <w:r>
        <w:rPr>
          <w:rFonts w:ascii="Times New Roman" w:hAnsi="Times New Roman"/>
        </w:rPr>
        <w:t xml:space="preserve">.  </w:t>
      </w:r>
      <w:r w:rsidRPr="004B77F8">
        <w:rPr>
          <w:rFonts w:ascii="Times New Roman" w:hAnsi="Times New Roman"/>
        </w:rPr>
        <w:t>The level of contribution directors can make to this process will depend on experience, knowledge and skills in relevant areas</w:t>
      </w:r>
      <w:r>
        <w:rPr>
          <w:rFonts w:ascii="Times New Roman" w:hAnsi="Times New Roman"/>
        </w:rPr>
        <w:t xml:space="preserve">.  </w:t>
      </w:r>
      <w:r w:rsidRPr="004B77F8">
        <w:rPr>
          <w:rFonts w:ascii="Times New Roman" w:hAnsi="Times New Roman"/>
        </w:rPr>
        <w:t>Even where strategic pl</w:t>
      </w:r>
      <w:r w:rsidR="006C6B0D">
        <w:rPr>
          <w:rFonts w:ascii="Times New Roman" w:hAnsi="Times New Roman"/>
        </w:rPr>
        <w:t>ans are driven primarily by the</w:t>
      </w:r>
      <w:r w:rsidR="00592913">
        <w:rPr>
          <w:rFonts w:ascii="Times New Roman" w:hAnsi="Times New Roman"/>
        </w:rPr>
        <w:t xml:space="preserve"> CEO</w:t>
      </w:r>
      <w:r w:rsidRPr="004B77F8">
        <w:rPr>
          <w:rFonts w:ascii="Times New Roman" w:hAnsi="Times New Roman"/>
        </w:rPr>
        <w:t xml:space="preserve">, the board should act </w:t>
      </w:r>
      <w:r>
        <w:rPr>
          <w:rFonts w:ascii="Times New Roman" w:hAnsi="Times New Roman"/>
        </w:rPr>
        <w:t xml:space="preserve">as a sounding board and reviewer.  </w:t>
      </w:r>
      <w:r w:rsidR="00E858B7">
        <w:rPr>
          <w:rFonts w:ascii="Times New Roman" w:hAnsi="Times New Roman"/>
        </w:rPr>
        <w:t xml:space="preserve">The board </w:t>
      </w:r>
      <w:r w:rsidR="00367F0B" w:rsidRPr="006C6B0D">
        <w:rPr>
          <w:rFonts w:ascii="Times New Roman" w:hAnsi="Times New Roman"/>
        </w:rPr>
        <w:t xml:space="preserve">ultimately </w:t>
      </w:r>
      <w:r w:rsidR="00E858B7" w:rsidRPr="006C6B0D">
        <w:rPr>
          <w:rFonts w:ascii="Times New Roman" w:hAnsi="Times New Roman"/>
        </w:rPr>
        <w:t>d</w:t>
      </w:r>
      <w:r w:rsidR="00E858B7">
        <w:rPr>
          <w:rFonts w:ascii="Times New Roman" w:hAnsi="Times New Roman"/>
        </w:rPr>
        <w:t>etermines</w:t>
      </w:r>
      <w:r w:rsidRPr="004B77F8">
        <w:rPr>
          <w:rFonts w:ascii="Times New Roman" w:hAnsi="Times New Roman"/>
        </w:rPr>
        <w:t xml:space="preserve"> where the organization will go, not necessarily </w:t>
      </w:r>
      <w:r w:rsidR="00E858B7">
        <w:rPr>
          <w:rFonts w:ascii="Times New Roman" w:hAnsi="Times New Roman"/>
        </w:rPr>
        <w:t xml:space="preserve">the </w:t>
      </w:r>
      <w:r w:rsidRPr="004B77F8">
        <w:rPr>
          <w:rFonts w:ascii="Times New Roman" w:hAnsi="Times New Roman"/>
        </w:rPr>
        <w:t>specifics on how it will get there</w:t>
      </w:r>
      <w:r>
        <w:rPr>
          <w:rFonts w:ascii="Times New Roman" w:hAnsi="Times New Roman"/>
        </w:rPr>
        <w:t xml:space="preserve">.  </w:t>
      </w:r>
      <w:r w:rsidR="00E858B7">
        <w:rPr>
          <w:rFonts w:ascii="Times New Roman" w:hAnsi="Times New Roman"/>
        </w:rPr>
        <w:t>The board provides support for</w:t>
      </w:r>
      <w:r w:rsidRPr="004B77F8">
        <w:rPr>
          <w:rFonts w:ascii="Times New Roman" w:hAnsi="Times New Roman"/>
        </w:rPr>
        <w:t xml:space="preserve"> the allocation of organization</w:t>
      </w:r>
      <w:r w:rsidR="00592913">
        <w:rPr>
          <w:rFonts w:ascii="Times New Roman" w:hAnsi="Times New Roman"/>
        </w:rPr>
        <w:t>al</w:t>
      </w:r>
      <w:r w:rsidRPr="004B77F8">
        <w:rPr>
          <w:rFonts w:ascii="Times New Roman" w:hAnsi="Times New Roman"/>
        </w:rPr>
        <w:t xml:space="preserve"> resources toward achievement of goals and objectives</w:t>
      </w:r>
      <w:r>
        <w:rPr>
          <w:rFonts w:ascii="Times New Roman" w:hAnsi="Times New Roman"/>
        </w:rPr>
        <w:t>.  This process i</w:t>
      </w:r>
      <w:r w:rsidRPr="004B77F8">
        <w:rPr>
          <w:rFonts w:ascii="Times New Roman" w:hAnsi="Times New Roman"/>
        </w:rPr>
        <w:t>nvolves partnership and leadership</w:t>
      </w:r>
      <w:r>
        <w:rPr>
          <w:rFonts w:ascii="Times New Roman" w:hAnsi="Times New Roman"/>
        </w:rPr>
        <w:t xml:space="preserve">.  </w:t>
      </w:r>
    </w:p>
    <w:p w14:paraId="40328485" w14:textId="77777777" w:rsidR="00340DC0" w:rsidRDefault="00340DC0" w:rsidP="0040192A">
      <w:pPr>
        <w:jc w:val="both"/>
        <w:rPr>
          <w:rFonts w:ascii="Times New Roman" w:hAnsi="Times New Roman"/>
        </w:rPr>
      </w:pPr>
    </w:p>
    <w:p w14:paraId="6D12C140" w14:textId="77777777" w:rsidR="00340DC0" w:rsidRPr="00EA0CB9" w:rsidRDefault="00340DC0" w:rsidP="0040192A">
      <w:pPr>
        <w:jc w:val="both"/>
        <w:rPr>
          <w:rFonts w:ascii="Times New Roman" w:hAnsi="Times New Roman"/>
        </w:rPr>
      </w:pPr>
      <w:r w:rsidRPr="00EA0CB9">
        <w:rPr>
          <w:rFonts w:ascii="Times New Roman" w:hAnsi="Times New Roman"/>
        </w:rPr>
        <w:t>Strategic Duties include:</w:t>
      </w:r>
    </w:p>
    <w:p w14:paraId="038C936A" w14:textId="77777777" w:rsidR="00340DC0" w:rsidRPr="00EA0CB9" w:rsidRDefault="00340DC0" w:rsidP="0040192A">
      <w:pPr>
        <w:pStyle w:val="ListParagraph"/>
        <w:numPr>
          <w:ilvl w:val="0"/>
          <w:numId w:val="7"/>
        </w:numPr>
        <w:jc w:val="both"/>
        <w:rPr>
          <w:rFonts w:ascii="Times New Roman" w:hAnsi="Times New Roman"/>
        </w:rPr>
      </w:pPr>
      <w:r w:rsidRPr="00EA0CB9">
        <w:rPr>
          <w:rFonts w:ascii="Times New Roman" w:hAnsi="Times New Roman"/>
        </w:rPr>
        <w:t xml:space="preserve">Development of overall fraternal mission &amp; values  </w:t>
      </w:r>
    </w:p>
    <w:p w14:paraId="42FFF0FF" w14:textId="77777777" w:rsidR="00340DC0" w:rsidRPr="00EA0CB9" w:rsidRDefault="00340DC0" w:rsidP="0040192A">
      <w:pPr>
        <w:pStyle w:val="ListParagraph"/>
        <w:numPr>
          <w:ilvl w:val="0"/>
          <w:numId w:val="7"/>
        </w:numPr>
        <w:jc w:val="both"/>
        <w:rPr>
          <w:rFonts w:ascii="Times New Roman" w:hAnsi="Times New Roman"/>
        </w:rPr>
      </w:pPr>
      <w:r w:rsidRPr="00EA0CB9">
        <w:rPr>
          <w:rFonts w:ascii="Times New Roman" w:hAnsi="Times New Roman"/>
        </w:rPr>
        <w:t xml:space="preserve">Development of long-term strategic plan  </w:t>
      </w:r>
    </w:p>
    <w:p w14:paraId="6FCD35E9" w14:textId="77777777" w:rsidR="00340DC0" w:rsidRPr="00EA0CB9" w:rsidRDefault="00340DC0" w:rsidP="0040192A">
      <w:pPr>
        <w:pStyle w:val="ListParagraph"/>
        <w:numPr>
          <w:ilvl w:val="0"/>
          <w:numId w:val="7"/>
        </w:numPr>
        <w:jc w:val="both"/>
        <w:rPr>
          <w:rFonts w:ascii="Times New Roman" w:hAnsi="Times New Roman"/>
        </w:rPr>
      </w:pPr>
      <w:r w:rsidRPr="00EA0CB9">
        <w:rPr>
          <w:rFonts w:ascii="Times New Roman" w:hAnsi="Times New Roman"/>
        </w:rPr>
        <w:t xml:space="preserve">Development of long-term objectives, goals &amp; measures  </w:t>
      </w:r>
    </w:p>
    <w:p w14:paraId="2E9A0C3A" w14:textId="77777777" w:rsidR="00340DC0" w:rsidRPr="00EA0CB9" w:rsidRDefault="00340DC0" w:rsidP="0040192A">
      <w:pPr>
        <w:pStyle w:val="ListParagraph"/>
        <w:numPr>
          <w:ilvl w:val="0"/>
          <w:numId w:val="7"/>
        </w:numPr>
        <w:jc w:val="both"/>
        <w:rPr>
          <w:rFonts w:ascii="Times New Roman" w:hAnsi="Times New Roman"/>
        </w:rPr>
      </w:pPr>
      <w:r w:rsidRPr="00EA0CB9">
        <w:rPr>
          <w:rFonts w:ascii="Times New Roman" w:hAnsi="Times New Roman"/>
        </w:rPr>
        <w:t xml:space="preserve">Development of short-term objectives, goals &amp; measures  </w:t>
      </w:r>
    </w:p>
    <w:p w14:paraId="66D3EC27" w14:textId="77777777" w:rsidR="00340DC0" w:rsidRPr="00EA0CB9" w:rsidRDefault="00340DC0" w:rsidP="0040192A">
      <w:pPr>
        <w:pStyle w:val="ListParagraph"/>
        <w:numPr>
          <w:ilvl w:val="0"/>
          <w:numId w:val="7"/>
        </w:numPr>
        <w:jc w:val="both"/>
        <w:rPr>
          <w:rFonts w:ascii="Times New Roman" w:hAnsi="Times New Roman"/>
        </w:rPr>
      </w:pPr>
      <w:r w:rsidRPr="00EA0CB9">
        <w:rPr>
          <w:rFonts w:ascii="Times New Roman" w:hAnsi="Times New Roman"/>
        </w:rPr>
        <w:t xml:space="preserve">Review and approval of budgets  </w:t>
      </w:r>
    </w:p>
    <w:p w14:paraId="6B178143" w14:textId="77777777" w:rsidR="00340DC0" w:rsidRPr="00EA0CB9" w:rsidRDefault="006C6B0D" w:rsidP="0040192A">
      <w:pPr>
        <w:pStyle w:val="ListParagraph"/>
        <w:numPr>
          <w:ilvl w:val="0"/>
          <w:numId w:val="7"/>
        </w:numPr>
        <w:jc w:val="both"/>
        <w:rPr>
          <w:rFonts w:ascii="Times New Roman" w:hAnsi="Times New Roman"/>
        </w:rPr>
      </w:pPr>
      <w:r w:rsidRPr="006C6B0D">
        <w:rPr>
          <w:rFonts w:ascii="Times New Roman" w:hAnsi="Times New Roman"/>
        </w:rPr>
        <w:t>Determine</w:t>
      </w:r>
      <w:r w:rsidR="00340DC0" w:rsidRPr="006C6B0D">
        <w:rPr>
          <w:rFonts w:ascii="Times New Roman" w:hAnsi="Times New Roman"/>
        </w:rPr>
        <w:t xml:space="preserve"> </w:t>
      </w:r>
      <w:r w:rsidR="00714FE5" w:rsidRPr="006C6B0D">
        <w:rPr>
          <w:rFonts w:ascii="Times New Roman" w:hAnsi="Times New Roman"/>
        </w:rPr>
        <w:t xml:space="preserve">CEO’s </w:t>
      </w:r>
      <w:r w:rsidR="00340DC0" w:rsidRPr="006C6B0D">
        <w:rPr>
          <w:rFonts w:ascii="Times New Roman" w:hAnsi="Times New Roman"/>
        </w:rPr>
        <w:t>compensation</w:t>
      </w:r>
      <w:r w:rsidR="00340DC0" w:rsidRPr="00EA0CB9">
        <w:rPr>
          <w:rFonts w:ascii="Times New Roman" w:hAnsi="Times New Roman"/>
        </w:rPr>
        <w:t xml:space="preserve"> &amp; structure</w:t>
      </w:r>
    </w:p>
    <w:p w14:paraId="7FC6D328" w14:textId="77777777" w:rsidR="00340DC0" w:rsidRDefault="00340DC0" w:rsidP="0040192A">
      <w:pPr>
        <w:jc w:val="both"/>
        <w:rPr>
          <w:rFonts w:ascii="Times New Roman" w:hAnsi="Times New Roman"/>
        </w:rPr>
      </w:pPr>
    </w:p>
    <w:p w14:paraId="099FB46C" w14:textId="77777777" w:rsidR="00340DC0" w:rsidRDefault="00340DC0" w:rsidP="0040192A">
      <w:pPr>
        <w:jc w:val="both"/>
        <w:rPr>
          <w:rFonts w:ascii="Times New Roman" w:hAnsi="Times New Roman"/>
          <w:b/>
        </w:rPr>
      </w:pPr>
      <w:r w:rsidRPr="00EA0CB9">
        <w:rPr>
          <w:rFonts w:ascii="Times New Roman" w:hAnsi="Times New Roman"/>
          <w:b/>
        </w:rPr>
        <w:t>Fiduciary Duties</w:t>
      </w:r>
      <w:r>
        <w:rPr>
          <w:rFonts w:ascii="Times New Roman" w:hAnsi="Times New Roman"/>
          <w:b/>
        </w:rPr>
        <w:t xml:space="preserve">  </w:t>
      </w:r>
    </w:p>
    <w:p w14:paraId="4ED955B2" w14:textId="77777777" w:rsidR="00C372DC" w:rsidRPr="006C6B0D" w:rsidRDefault="00340DC0" w:rsidP="0040192A">
      <w:pPr>
        <w:jc w:val="both"/>
        <w:rPr>
          <w:rFonts w:ascii="Times New Roman" w:hAnsi="Times New Roman"/>
        </w:rPr>
      </w:pPr>
      <w:r>
        <w:rPr>
          <w:rFonts w:ascii="Times New Roman" w:hAnsi="Times New Roman"/>
        </w:rPr>
        <w:t>A board member</w:t>
      </w:r>
      <w:r w:rsidR="002829FA">
        <w:rPr>
          <w:rFonts w:ascii="Times New Roman" w:hAnsi="Times New Roman"/>
        </w:rPr>
        <w:t>’</w:t>
      </w:r>
      <w:r w:rsidR="006C6B0D">
        <w:rPr>
          <w:rFonts w:ascii="Times New Roman" w:hAnsi="Times New Roman"/>
        </w:rPr>
        <w:t>s fiduciary</w:t>
      </w:r>
      <w:r w:rsidR="0099469F">
        <w:rPr>
          <w:rFonts w:ascii="Times New Roman" w:hAnsi="Times New Roman"/>
        </w:rPr>
        <w:t xml:space="preserve"> </w:t>
      </w:r>
      <w:r w:rsidR="0099469F" w:rsidRPr="006C6B0D">
        <w:rPr>
          <w:rFonts w:ascii="Times New Roman" w:hAnsi="Times New Roman"/>
        </w:rPr>
        <w:t xml:space="preserve">duties require a high level of </w:t>
      </w:r>
      <w:r w:rsidR="006C6B0D">
        <w:rPr>
          <w:rFonts w:ascii="Times New Roman" w:hAnsi="Times New Roman"/>
        </w:rPr>
        <w:t>oversight</w:t>
      </w:r>
      <w:r w:rsidR="0099469F" w:rsidRPr="006C6B0D">
        <w:rPr>
          <w:rFonts w:ascii="Times New Roman" w:hAnsi="Times New Roman"/>
        </w:rPr>
        <w:t xml:space="preserve"> and stewardship.   Those </w:t>
      </w:r>
      <w:r w:rsidR="002829FA" w:rsidRPr="006C6B0D">
        <w:rPr>
          <w:rFonts w:ascii="Times New Roman" w:hAnsi="Times New Roman"/>
        </w:rPr>
        <w:t>duties include</w:t>
      </w:r>
      <w:r w:rsidR="0099469F" w:rsidRPr="006C6B0D">
        <w:rPr>
          <w:rFonts w:ascii="Times New Roman" w:hAnsi="Times New Roman"/>
        </w:rPr>
        <w:t>, but are not limited to oversight and stewardship of the following</w:t>
      </w:r>
      <w:r w:rsidR="00C372DC" w:rsidRPr="006C6B0D">
        <w:rPr>
          <w:rFonts w:ascii="Times New Roman" w:hAnsi="Times New Roman"/>
        </w:rPr>
        <w:t>:</w:t>
      </w:r>
      <w:r w:rsidRPr="006C6B0D">
        <w:rPr>
          <w:rFonts w:ascii="Times New Roman" w:hAnsi="Times New Roman"/>
        </w:rPr>
        <w:t xml:space="preserve"> </w:t>
      </w:r>
    </w:p>
    <w:p w14:paraId="02B96BEE" w14:textId="77777777" w:rsidR="00C372DC" w:rsidRPr="006C6B0D" w:rsidRDefault="00C372DC" w:rsidP="0040192A">
      <w:pPr>
        <w:pStyle w:val="ListParagraph"/>
        <w:numPr>
          <w:ilvl w:val="0"/>
          <w:numId w:val="10"/>
        </w:numPr>
        <w:jc w:val="both"/>
        <w:rPr>
          <w:rFonts w:ascii="Times New Roman" w:hAnsi="Times New Roman"/>
        </w:rPr>
      </w:pPr>
      <w:r w:rsidRPr="006C6B0D">
        <w:rPr>
          <w:rFonts w:ascii="Times New Roman" w:hAnsi="Times New Roman"/>
        </w:rPr>
        <w:t>T</w:t>
      </w:r>
      <w:r w:rsidR="00340DC0" w:rsidRPr="006C6B0D">
        <w:rPr>
          <w:rFonts w:ascii="Times New Roman" w:hAnsi="Times New Roman"/>
        </w:rPr>
        <w:t>he organization’s assets</w:t>
      </w:r>
      <w:r w:rsidR="002829FA" w:rsidRPr="006C6B0D">
        <w:rPr>
          <w:rFonts w:ascii="Times New Roman" w:hAnsi="Times New Roman"/>
        </w:rPr>
        <w:t xml:space="preserve"> </w:t>
      </w:r>
    </w:p>
    <w:p w14:paraId="1E6E29E8" w14:textId="77777777" w:rsidR="00C372DC" w:rsidRPr="006C6B0D" w:rsidRDefault="00C372DC" w:rsidP="0040192A">
      <w:pPr>
        <w:pStyle w:val="ListParagraph"/>
        <w:numPr>
          <w:ilvl w:val="0"/>
          <w:numId w:val="10"/>
        </w:numPr>
        <w:jc w:val="both"/>
        <w:rPr>
          <w:rFonts w:ascii="Times New Roman" w:hAnsi="Times New Roman"/>
        </w:rPr>
      </w:pPr>
      <w:r w:rsidRPr="006C6B0D">
        <w:rPr>
          <w:rFonts w:ascii="Times New Roman" w:hAnsi="Times New Roman"/>
        </w:rPr>
        <w:t>T</w:t>
      </w:r>
      <w:r w:rsidR="002829FA" w:rsidRPr="006C6B0D">
        <w:rPr>
          <w:rFonts w:ascii="Times New Roman" w:hAnsi="Times New Roman"/>
        </w:rPr>
        <w:t xml:space="preserve">he strategic vision and goals </w:t>
      </w:r>
    </w:p>
    <w:p w14:paraId="034A75B7" w14:textId="77777777" w:rsidR="00C372DC" w:rsidRPr="006C6B0D" w:rsidRDefault="00C372DC" w:rsidP="0040192A">
      <w:pPr>
        <w:pStyle w:val="ListParagraph"/>
        <w:numPr>
          <w:ilvl w:val="0"/>
          <w:numId w:val="10"/>
        </w:numPr>
        <w:jc w:val="both"/>
        <w:rPr>
          <w:rFonts w:ascii="Times New Roman" w:hAnsi="Times New Roman"/>
        </w:rPr>
      </w:pPr>
      <w:r w:rsidRPr="006C6B0D">
        <w:rPr>
          <w:rFonts w:ascii="Times New Roman" w:hAnsi="Times New Roman"/>
        </w:rPr>
        <w:t>F</w:t>
      </w:r>
      <w:r w:rsidR="002829FA" w:rsidRPr="006C6B0D">
        <w:rPr>
          <w:rFonts w:ascii="Times New Roman" w:hAnsi="Times New Roman"/>
        </w:rPr>
        <w:t>raternal operations and the lodge system</w:t>
      </w:r>
    </w:p>
    <w:p w14:paraId="5A929C16" w14:textId="77777777" w:rsidR="00C372DC" w:rsidRPr="006C6B0D" w:rsidRDefault="00C372DC" w:rsidP="0040192A">
      <w:pPr>
        <w:pStyle w:val="ListParagraph"/>
        <w:numPr>
          <w:ilvl w:val="0"/>
          <w:numId w:val="10"/>
        </w:numPr>
        <w:jc w:val="both"/>
        <w:rPr>
          <w:rFonts w:ascii="Times New Roman" w:hAnsi="Times New Roman"/>
        </w:rPr>
      </w:pPr>
      <w:r w:rsidRPr="006C6B0D">
        <w:rPr>
          <w:rFonts w:ascii="Times New Roman" w:hAnsi="Times New Roman"/>
        </w:rPr>
        <w:t>F</w:t>
      </w:r>
      <w:r w:rsidR="002829FA" w:rsidRPr="006C6B0D">
        <w:rPr>
          <w:rFonts w:ascii="Times New Roman" w:hAnsi="Times New Roman"/>
        </w:rPr>
        <w:t>raternal programs and membership</w:t>
      </w:r>
    </w:p>
    <w:p w14:paraId="457AD116" w14:textId="77777777" w:rsidR="00C372DC" w:rsidRPr="006C6B0D" w:rsidRDefault="00C372DC" w:rsidP="0040192A">
      <w:pPr>
        <w:pStyle w:val="ListParagraph"/>
        <w:numPr>
          <w:ilvl w:val="0"/>
          <w:numId w:val="10"/>
        </w:numPr>
        <w:jc w:val="both"/>
        <w:rPr>
          <w:rFonts w:ascii="Times New Roman" w:hAnsi="Times New Roman"/>
        </w:rPr>
      </w:pPr>
      <w:r w:rsidRPr="006C6B0D">
        <w:rPr>
          <w:rFonts w:ascii="Times New Roman" w:hAnsi="Times New Roman"/>
        </w:rPr>
        <w:t>A</w:t>
      </w:r>
      <w:r w:rsidR="002829FA" w:rsidRPr="006C6B0D">
        <w:rPr>
          <w:rFonts w:ascii="Times New Roman" w:hAnsi="Times New Roman"/>
        </w:rPr>
        <w:t xml:space="preserve">dherence to </w:t>
      </w:r>
      <w:r w:rsidRPr="006C6B0D">
        <w:rPr>
          <w:rFonts w:ascii="Times New Roman" w:hAnsi="Times New Roman"/>
        </w:rPr>
        <w:t xml:space="preserve">the organizational </w:t>
      </w:r>
      <w:r w:rsidR="002829FA" w:rsidRPr="006C6B0D">
        <w:rPr>
          <w:rFonts w:ascii="Times New Roman" w:hAnsi="Times New Roman"/>
        </w:rPr>
        <w:t>bylaws and polic</w:t>
      </w:r>
      <w:r w:rsidRPr="006C6B0D">
        <w:rPr>
          <w:rFonts w:ascii="Times New Roman" w:hAnsi="Times New Roman"/>
        </w:rPr>
        <w:t xml:space="preserve">ies </w:t>
      </w:r>
      <w:r w:rsidR="004E24B4">
        <w:rPr>
          <w:rFonts w:ascii="Times New Roman" w:hAnsi="Times New Roman"/>
        </w:rPr>
        <w:t>under which SON operates</w:t>
      </w:r>
    </w:p>
    <w:p w14:paraId="13B4025A" w14:textId="77777777" w:rsidR="00C372DC" w:rsidRPr="006C6B0D" w:rsidRDefault="00C372DC" w:rsidP="0040192A">
      <w:pPr>
        <w:pStyle w:val="ListParagraph"/>
        <w:numPr>
          <w:ilvl w:val="0"/>
          <w:numId w:val="10"/>
        </w:numPr>
        <w:jc w:val="both"/>
        <w:rPr>
          <w:rFonts w:ascii="Times New Roman" w:hAnsi="Times New Roman"/>
        </w:rPr>
      </w:pPr>
      <w:r w:rsidRPr="006C6B0D">
        <w:rPr>
          <w:rFonts w:ascii="Times New Roman" w:hAnsi="Times New Roman"/>
        </w:rPr>
        <w:t>The f</w:t>
      </w:r>
      <w:r w:rsidR="002829FA" w:rsidRPr="006C6B0D">
        <w:rPr>
          <w:rFonts w:ascii="Times New Roman" w:hAnsi="Times New Roman"/>
        </w:rPr>
        <w:t>urther</w:t>
      </w:r>
      <w:r w:rsidRPr="006C6B0D">
        <w:rPr>
          <w:rFonts w:ascii="Times New Roman" w:hAnsi="Times New Roman"/>
        </w:rPr>
        <w:t>ance</w:t>
      </w:r>
      <w:r w:rsidR="002829FA" w:rsidRPr="006C6B0D">
        <w:rPr>
          <w:rFonts w:ascii="Times New Roman" w:hAnsi="Times New Roman"/>
        </w:rPr>
        <w:t xml:space="preserve"> </w:t>
      </w:r>
      <w:r w:rsidRPr="006C6B0D">
        <w:rPr>
          <w:rFonts w:ascii="Times New Roman" w:hAnsi="Times New Roman"/>
        </w:rPr>
        <w:t xml:space="preserve">of </w:t>
      </w:r>
      <w:r w:rsidR="002829FA" w:rsidRPr="006C6B0D">
        <w:rPr>
          <w:rFonts w:ascii="Times New Roman" w:hAnsi="Times New Roman"/>
        </w:rPr>
        <w:t xml:space="preserve">the charitable purpose </w:t>
      </w:r>
    </w:p>
    <w:p w14:paraId="7BCAE380" w14:textId="77777777" w:rsidR="00C372DC" w:rsidRDefault="00C372DC" w:rsidP="0040192A">
      <w:pPr>
        <w:pStyle w:val="ListParagraph"/>
        <w:jc w:val="both"/>
        <w:rPr>
          <w:rFonts w:ascii="Times New Roman" w:hAnsi="Times New Roman"/>
        </w:rPr>
      </w:pPr>
    </w:p>
    <w:p w14:paraId="3186972B" w14:textId="77777777" w:rsidR="00340DC0" w:rsidRPr="00BF27AA" w:rsidRDefault="00340DC0" w:rsidP="0040192A">
      <w:pPr>
        <w:jc w:val="both"/>
        <w:rPr>
          <w:rFonts w:ascii="Times New Roman" w:hAnsi="Times New Roman"/>
          <w:b/>
        </w:rPr>
      </w:pPr>
      <w:r>
        <w:rPr>
          <w:rFonts w:ascii="Times New Roman" w:hAnsi="Times New Roman"/>
          <w:b/>
        </w:rPr>
        <w:t>Specif</w:t>
      </w:r>
      <w:r w:rsidR="006C6B0D">
        <w:rPr>
          <w:rFonts w:ascii="Times New Roman" w:hAnsi="Times New Roman"/>
          <w:b/>
        </w:rPr>
        <w:t>ic Duties for Management of the</w:t>
      </w:r>
      <w:r w:rsidR="00592913">
        <w:rPr>
          <w:rFonts w:ascii="Times New Roman" w:hAnsi="Times New Roman"/>
          <w:b/>
        </w:rPr>
        <w:t xml:space="preserve"> </w:t>
      </w:r>
      <w:r>
        <w:rPr>
          <w:rFonts w:ascii="Times New Roman" w:hAnsi="Times New Roman"/>
          <w:b/>
        </w:rPr>
        <w:t>CEO</w:t>
      </w:r>
      <w:r w:rsidRPr="00BF27AA">
        <w:rPr>
          <w:rFonts w:ascii="Times New Roman" w:hAnsi="Times New Roman"/>
          <w:b/>
        </w:rPr>
        <w:t xml:space="preserve">  </w:t>
      </w:r>
    </w:p>
    <w:p w14:paraId="1362153B" w14:textId="77777777" w:rsidR="00340DC0" w:rsidRDefault="00340DC0" w:rsidP="0040192A">
      <w:pPr>
        <w:jc w:val="both"/>
        <w:rPr>
          <w:rFonts w:ascii="Times New Roman" w:hAnsi="Times New Roman"/>
        </w:rPr>
      </w:pPr>
      <w:r w:rsidRPr="00EA0CB9">
        <w:rPr>
          <w:rFonts w:ascii="Times New Roman" w:hAnsi="Times New Roman"/>
        </w:rPr>
        <w:t xml:space="preserve">This is the only area where the board acts as a manager.  </w:t>
      </w:r>
      <w:r>
        <w:rPr>
          <w:rFonts w:ascii="Times New Roman" w:hAnsi="Times New Roman"/>
        </w:rPr>
        <w:t xml:space="preserve">It is not to be confused with </w:t>
      </w:r>
      <w:r w:rsidRPr="00EA0CB9">
        <w:rPr>
          <w:rFonts w:ascii="Times New Roman" w:hAnsi="Times New Roman"/>
        </w:rPr>
        <w:t>day-to-day supervision</w:t>
      </w:r>
      <w:r w:rsidR="006C6B0D">
        <w:rPr>
          <w:rFonts w:ascii="Times New Roman" w:hAnsi="Times New Roman"/>
        </w:rPr>
        <w:t>.  The board needs to trust the</w:t>
      </w:r>
      <w:r w:rsidR="00592913">
        <w:rPr>
          <w:rFonts w:ascii="Times New Roman" w:hAnsi="Times New Roman"/>
        </w:rPr>
        <w:t xml:space="preserve"> </w:t>
      </w:r>
      <w:r>
        <w:rPr>
          <w:rFonts w:ascii="Times New Roman" w:hAnsi="Times New Roman"/>
        </w:rPr>
        <w:t>CEO</w:t>
      </w:r>
      <w:r w:rsidRPr="00EA0CB9">
        <w:rPr>
          <w:rFonts w:ascii="Times New Roman" w:hAnsi="Times New Roman"/>
        </w:rPr>
        <w:t xml:space="preserve"> to do </w:t>
      </w:r>
      <w:r>
        <w:rPr>
          <w:rFonts w:ascii="Times New Roman" w:hAnsi="Times New Roman"/>
        </w:rPr>
        <w:t>his/her</w:t>
      </w:r>
      <w:r w:rsidRPr="00EA0CB9">
        <w:rPr>
          <w:rFonts w:ascii="Times New Roman" w:hAnsi="Times New Roman"/>
        </w:rPr>
        <w:t xml:space="preserve"> job.  The board makes a terrible </w:t>
      </w:r>
      <w:r>
        <w:rPr>
          <w:rFonts w:ascii="Times New Roman" w:hAnsi="Times New Roman"/>
        </w:rPr>
        <w:t>CEO</w:t>
      </w:r>
      <w:r w:rsidRPr="00EA0CB9">
        <w:rPr>
          <w:rFonts w:ascii="Times New Roman" w:hAnsi="Times New Roman"/>
        </w:rPr>
        <w:t xml:space="preserve">.  A board sets parameters through budget, strategic plans and goals and measures.  The board should conduct an evaluation of the </w:t>
      </w:r>
      <w:r>
        <w:rPr>
          <w:rFonts w:ascii="Times New Roman" w:hAnsi="Times New Roman"/>
        </w:rPr>
        <w:t>CEO</w:t>
      </w:r>
      <w:r w:rsidRPr="00EA0CB9">
        <w:rPr>
          <w:rFonts w:ascii="Times New Roman" w:hAnsi="Times New Roman"/>
        </w:rPr>
        <w:t>'s performance at least annually in light of established goals and objectives and provide feedback</w:t>
      </w:r>
      <w:r>
        <w:rPr>
          <w:rFonts w:ascii="Times New Roman" w:hAnsi="Times New Roman"/>
        </w:rPr>
        <w:t>.</w:t>
      </w:r>
    </w:p>
    <w:p w14:paraId="34D52C49" w14:textId="77777777" w:rsidR="00340DC0" w:rsidRDefault="00340DC0" w:rsidP="0040192A">
      <w:pPr>
        <w:jc w:val="both"/>
        <w:rPr>
          <w:rFonts w:ascii="Times New Roman" w:hAnsi="Times New Roman"/>
        </w:rPr>
      </w:pPr>
    </w:p>
    <w:p w14:paraId="7110BAAB" w14:textId="77777777" w:rsidR="00340DC0" w:rsidRPr="00BF27AA" w:rsidRDefault="00340DC0" w:rsidP="0040192A">
      <w:pPr>
        <w:jc w:val="both"/>
        <w:rPr>
          <w:rFonts w:ascii="Times New Roman" w:hAnsi="Times New Roman"/>
          <w:b/>
        </w:rPr>
      </w:pPr>
      <w:r>
        <w:rPr>
          <w:rFonts w:ascii="Times New Roman" w:hAnsi="Times New Roman"/>
          <w:b/>
        </w:rPr>
        <w:t>Specific Duties for the Oversight of Results</w:t>
      </w:r>
      <w:r w:rsidRPr="00BF27AA">
        <w:rPr>
          <w:rFonts w:ascii="Times New Roman" w:hAnsi="Times New Roman"/>
          <w:b/>
        </w:rPr>
        <w:t xml:space="preserve">  </w:t>
      </w:r>
    </w:p>
    <w:p w14:paraId="29D61D45" w14:textId="77777777" w:rsidR="00340DC0" w:rsidRDefault="00340DC0" w:rsidP="0040192A">
      <w:pPr>
        <w:jc w:val="both"/>
        <w:rPr>
          <w:rFonts w:ascii="Times New Roman" w:hAnsi="Times New Roman"/>
        </w:rPr>
      </w:pPr>
      <w:r>
        <w:rPr>
          <w:rFonts w:ascii="Times New Roman" w:hAnsi="Times New Roman"/>
        </w:rPr>
        <w:t>The board must r</w:t>
      </w:r>
      <w:r w:rsidRPr="00E02770">
        <w:rPr>
          <w:rFonts w:ascii="Times New Roman" w:hAnsi="Times New Roman"/>
        </w:rPr>
        <w:t>eview and fully understand financial statements and their meaning</w:t>
      </w:r>
      <w:r>
        <w:rPr>
          <w:rFonts w:ascii="Times New Roman" w:hAnsi="Times New Roman"/>
        </w:rPr>
        <w:t>.  The board must e</w:t>
      </w:r>
      <w:r w:rsidRPr="00E02770">
        <w:rPr>
          <w:rFonts w:ascii="Times New Roman" w:hAnsi="Times New Roman"/>
        </w:rPr>
        <w:t>ngage an independent auditor to ensure that statements are accurate and complete</w:t>
      </w:r>
      <w:r>
        <w:rPr>
          <w:rFonts w:ascii="Times New Roman" w:hAnsi="Times New Roman"/>
        </w:rPr>
        <w:t xml:space="preserve">.  </w:t>
      </w:r>
      <w:r w:rsidR="00592913">
        <w:rPr>
          <w:rFonts w:ascii="Times New Roman" w:hAnsi="Times New Roman"/>
        </w:rPr>
        <w:t>The board e</w:t>
      </w:r>
      <w:r w:rsidRPr="00E02770">
        <w:rPr>
          <w:rFonts w:ascii="Times New Roman" w:hAnsi="Times New Roman"/>
        </w:rPr>
        <w:t>valuate</w:t>
      </w:r>
      <w:r w:rsidR="00592913">
        <w:rPr>
          <w:rFonts w:ascii="Times New Roman" w:hAnsi="Times New Roman"/>
        </w:rPr>
        <w:t>s</w:t>
      </w:r>
      <w:r w:rsidRPr="00E02770">
        <w:rPr>
          <w:rFonts w:ascii="Times New Roman" w:hAnsi="Times New Roman"/>
        </w:rPr>
        <w:t xml:space="preserve"> progress toward attainment of </w:t>
      </w:r>
      <w:r>
        <w:rPr>
          <w:rFonts w:ascii="Times New Roman" w:hAnsi="Times New Roman"/>
        </w:rPr>
        <w:t xml:space="preserve">the </w:t>
      </w:r>
      <w:r w:rsidRPr="00E02770">
        <w:rPr>
          <w:rFonts w:ascii="Times New Roman" w:hAnsi="Times New Roman"/>
        </w:rPr>
        <w:t>goals and objectives in light of determined measures and benchmarks</w:t>
      </w:r>
      <w:r>
        <w:rPr>
          <w:rFonts w:ascii="Times New Roman" w:hAnsi="Times New Roman"/>
        </w:rPr>
        <w:t xml:space="preserve">.  </w:t>
      </w:r>
      <w:r w:rsidR="00592913">
        <w:rPr>
          <w:rFonts w:ascii="Times New Roman" w:hAnsi="Times New Roman"/>
        </w:rPr>
        <w:t>The board e</w:t>
      </w:r>
      <w:r w:rsidRPr="00E02770">
        <w:rPr>
          <w:rFonts w:ascii="Times New Roman" w:hAnsi="Times New Roman"/>
        </w:rPr>
        <w:t>valuate</w:t>
      </w:r>
      <w:r w:rsidR="00592913">
        <w:rPr>
          <w:rFonts w:ascii="Times New Roman" w:hAnsi="Times New Roman"/>
        </w:rPr>
        <w:t>s</w:t>
      </w:r>
      <w:r w:rsidRPr="00E02770">
        <w:rPr>
          <w:rFonts w:ascii="Times New Roman" w:hAnsi="Times New Roman"/>
        </w:rPr>
        <w:t xml:space="preserve"> investment performance in light of determined measures and benchmarks</w:t>
      </w:r>
      <w:r>
        <w:rPr>
          <w:rFonts w:ascii="Times New Roman" w:hAnsi="Times New Roman"/>
        </w:rPr>
        <w:t xml:space="preserve">.  </w:t>
      </w:r>
    </w:p>
    <w:p w14:paraId="162DB051" w14:textId="77777777" w:rsidR="00340DC0" w:rsidRDefault="00340DC0" w:rsidP="0040192A">
      <w:pPr>
        <w:jc w:val="both"/>
        <w:rPr>
          <w:rFonts w:ascii="Times New Roman" w:hAnsi="Times New Roman"/>
        </w:rPr>
      </w:pPr>
    </w:p>
    <w:p w14:paraId="71D1DB81" w14:textId="77777777" w:rsidR="00340DC0" w:rsidRDefault="00340DC0" w:rsidP="0040192A">
      <w:pPr>
        <w:jc w:val="both"/>
        <w:rPr>
          <w:rFonts w:ascii="Times New Roman" w:hAnsi="Times New Roman"/>
        </w:rPr>
      </w:pPr>
      <w:r>
        <w:rPr>
          <w:rFonts w:ascii="Times New Roman" w:hAnsi="Times New Roman"/>
          <w:b/>
        </w:rPr>
        <w:t>Specific Duties for the Management of Risk</w:t>
      </w:r>
      <w:r>
        <w:rPr>
          <w:rFonts w:ascii="Times New Roman" w:hAnsi="Times New Roman"/>
        </w:rPr>
        <w:t xml:space="preserve">  </w:t>
      </w:r>
    </w:p>
    <w:p w14:paraId="1ADEDA07" w14:textId="77777777" w:rsidR="00340DC0" w:rsidRPr="00E02770" w:rsidRDefault="00340DC0" w:rsidP="0040192A">
      <w:pPr>
        <w:jc w:val="both"/>
        <w:rPr>
          <w:rFonts w:ascii="Times New Roman" w:hAnsi="Times New Roman"/>
        </w:rPr>
      </w:pPr>
      <w:r>
        <w:rPr>
          <w:rFonts w:ascii="Times New Roman" w:hAnsi="Times New Roman"/>
        </w:rPr>
        <w:t>The board must e</w:t>
      </w:r>
      <w:r w:rsidRPr="00E02770">
        <w:rPr>
          <w:rFonts w:ascii="Times New Roman" w:hAnsi="Times New Roman"/>
        </w:rPr>
        <w:t>nsure that adequate processes are in place to manage risk – not to directly audit</w:t>
      </w:r>
      <w:r>
        <w:rPr>
          <w:rFonts w:ascii="Times New Roman" w:hAnsi="Times New Roman"/>
        </w:rPr>
        <w:t xml:space="preserve">.  </w:t>
      </w:r>
      <w:r w:rsidR="00592913">
        <w:rPr>
          <w:rFonts w:ascii="Times New Roman" w:hAnsi="Times New Roman"/>
        </w:rPr>
        <w:t>The board w</w:t>
      </w:r>
      <w:r w:rsidRPr="00E02770">
        <w:rPr>
          <w:rFonts w:ascii="Times New Roman" w:hAnsi="Times New Roman"/>
        </w:rPr>
        <w:t>ork</w:t>
      </w:r>
      <w:r w:rsidR="00592913">
        <w:rPr>
          <w:rFonts w:ascii="Times New Roman" w:hAnsi="Times New Roman"/>
        </w:rPr>
        <w:t>s</w:t>
      </w:r>
      <w:r w:rsidRPr="00E02770">
        <w:rPr>
          <w:rFonts w:ascii="Times New Roman" w:hAnsi="Times New Roman"/>
        </w:rPr>
        <w:t xml:space="preserve"> with management and </w:t>
      </w:r>
      <w:r>
        <w:rPr>
          <w:rFonts w:ascii="Times New Roman" w:hAnsi="Times New Roman"/>
        </w:rPr>
        <w:t xml:space="preserve">the </w:t>
      </w:r>
      <w:r w:rsidRPr="00E02770">
        <w:rPr>
          <w:rFonts w:ascii="Times New Roman" w:hAnsi="Times New Roman"/>
        </w:rPr>
        <w:t>independent auditor</w:t>
      </w:r>
      <w:r>
        <w:rPr>
          <w:rFonts w:ascii="Times New Roman" w:hAnsi="Times New Roman"/>
        </w:rPr>
        <w:t>s</w:t>
      </w:r>
      <w:r w:rsidRPr="00E02770">
        <w:rPr>
          <w:rFonts w:ascii="Times New Roman" w:hAnsi="Times New Roman"/>
        </w:rPr>
        <w:t xml:space="preserve"> to ensure adequate processes </w:t>
      </w:r>
      <w:r>
        <w:rPr>
          <w:rFonts w:ascii="Times New Roman" w:hAnsi="Times New Roman"/>
        </w:rPr>
        <w:t xml:space="preserve">are in place </w:t>
      </w:r>
      <w:r w:rsidRPr="00E02770">
        <w:rPr>
          <w:rFonts w:ascii="Times New Roman" w:hAnsi="Times New Roman"/>
        </w:rPr>
        <w:t>for managing financial risk</w:t>
      </w:r>
      <w:r>
        <w:rPr>
          <w:rFonts w:ascii="Times New Roman" w:hAnsi="Times New Roman"/>
        </w:rPr>
        <w:t xml:space="preserve">.  </w:t>
      </w:r>
      <w:r w:rsidRPr="00E02770">
        <w:rPr>
          <w:rFonts w:ascii="Times New Roman" w:hAnsi="Times New Roman"/>
        </w:rPr>
        <w:t>Work with management to ensure that adequate processes</w:t>
      </w:r>
      <w:r>
        <w:rPr>
          <w:rFonts w:ascii="Times New Roman" w:hAnsi="Times New Roman"/>
        </w:rPr>
        <w:t xml:space="preserve"> are</w:t>
      </w:r>
      <w:r w:rsidRPr="00E02770">
        <w:rPr>
          <w:rFonts w:ascii="Times New Roman" w:hAnsi="Times New Roman"/>
        </w:rPr>
        <w:t xml:space="preserve"> in place for ensuring compliance</w:t>
      </w:r>
      <w:r>
        <w:rPr>
          <w:rFonts w:ascii="Times New Roman" w:hAnsi="Times New Roman"/>
        </w:rPr>
        <w:t xml:space="preserve">.  </w:t>
      </w:r>
      <w:r w:rsidRPr="00E02770">
        <w:rPr>
          <w:rFonts w:ascii="Times New Roman" w:hAnsi="Times New Roman"/>
        </w:rPr>
        <w:t>Develop processes and procedures for managing conflicts of interest</w:t>
      </w:r>
      <w:r>
        <w:rPr>
          <w:rFonts w:ascii="Times New Roman" w:hAnsi="Times New Roman"/>
        </w:rPr>
        <w:t xml:space="preserve">.  </w:t>
      </w:r>
      <w:r w:rsidRPr="00E02770">
        <w:rPr>
          <w:rFonts w:ascii="Times New Roman" w:hAnsi="Times New Roman"/>
        </w:rPr>
        <w:t>Work with management to ensure adequate processes for ensuring business continuity</w:t>
      </w:r>
      <w:r>
        <w:rPr>
          <w:rFonts w:ascii="Times New Roman" w:hAnsi="Times New Roman"/>
        </w:rPr>
        <w:t xml:space="preserve">.  </w:t>
      </w:r>
      <w:r w:rsidRPr="00E02770">
        <w:rPr>
          <w:rFonts w:ascii="Times New Roman" w:hAnsi="Times New Roman"/>
        </w:rPr>
        <w:t>Work with management to ensure appropriate accountability and oversight</w:t>
      </w:r>
      <w:r>
        <w:rPr>
          <w:rFonts w:ascii="Times New Roman" w:hAnsi="Times New Roman"/>
        </w:rPr>
        <w:t xml:space="preserve">.  </w:t>
      </w:r>
      <w:r w:rsidRPr="00E02770">
        <w:rPr>
          <w:rFonts w:ascii="Times New Roman" w:hAnsi="Times New Roman"/>
        </w:rPr>
        <w:t>Work with management to ensure management of investment risk</w:t>
      </w:r>
      <w:r>
        <w:rPr>
          <w:rFonts w:ascii="Times New Roman" w:hAnsi="Times New Roman"/>
        </w:rPr>
        <w:t>.</w:t>
      </w:r>
    </w:p>
    <w:p w14:paraId="725F0340" w14:textId="77777777" w:rsidR="00340DC0" w:rsidRDefault="00340DC0" w:rsidP="0040192A">
      <w:pPr>
        <w:jc w:val="both"/>
        <w:rPr>
          <w:rFonts w:ascii="Times New Roman" w:hAnsi="Times New Roman"/>
        </w:rPr>
      </w:pPr>
    </w:p>
    <w:p w14:paraId="420C9DBE" w14:textId="77777777" w:rsidR="00340DC0" w:rsidRDefault="00340DC0" w:rsidP="0040192A">
      <w:pPr>
        <w:jc w:val="both"/>
        <w:rPr>
          <w:rFonts w:ascii="Times New Roman" w:hAnsi="Times New Roman"/>
        </w:rPr>
      </w:pPr>
      <w:r>
        <w:rPr>
          <w:rFonts w:ascii="Times New Roman" w:hAnsi="Times New Roman"/>
        </w:rPr>
        <w:t xml:space="preserve">All board members have a duty to be well informed regarding Sons of Norway business.   A major responsibility of all board members is to read and be prepared to discuss all issues that may come before the board.  Preparation for board meetings, including reading all minutes, reports and other communications is a </w:t>
      </w:r>
      <w:r w:rsidR="00E858B7">
        <w:rPr>
          <w:rFonts w:ascii="Times New Roman" w:hAnsi="Times New Roman"/>
        </w:rPr>
        <w:t>necessity</w:t>
      </w:r>
      <w:r>
        <w:rPr>
          <w:rFonts w:ascii="Times New Roman" w:hAnsi="Times New Roman"/>
        </w:rPr>
        <w:t xml:space="preserve">.  </w:t>
      </w:r>
    </w:p>
    <w:p w14:paraId="790C66A6" w14:textId="77777777" w:rsidR="00340DC0" w:rsidRDefault="00340DC0" w:rsidP="0040192A">
      <w:pPr>
        <w:jc w:val="both"/>
        <w:rPr>
          <w:rFonts w:ascii="Times New Roman" w:hAnsi="Times New Roman"/>
        </w:rPr>
      </w:pPr>
    </w:p>
    <w:p w14:paraId="6BCAEC55" w14:textId="77777777" w:rsidR="00B04EFA" w:rsidRDefault="00B04EFA" w:rsidP="0040192A">
      <w:pPr>
        <w:jc w:val="both"/>
        <w:rPr>
          <w:rFonts w:ascii="Times New Roman" w:hAnsi="Times New Roman"/>
        </w:rPr>
      </w:pPr>
      <w:r>
        <w:rPr>
          <w:rFonts w:ascii="Times New Roman" w:hAnsi="Times New Roman"/>
        </w:rPr>
        <w:t>A</w:t>
      </w:r>
      <w:r w:rsidR="00592913">
        <w:rPr>
          <w:rFonts w:ascii="Times New Roman" w:hAnsi="Times New Roman"/>
        </w:rPr>
        <w:t xml:space="preserve"> director is expected to attend all d</w:t>
      </w:r>
      <w:r w:rsidRPr="00635F75">
        <w:rPr>
          <w:rFonts w:ascii="Times New Roman" w:hAnsi="Times New Roman"/>
        </w:rPr>
        <w:t xml:space="preserve">irectors' meetings and to have a general knowledge of </w:t>
      </w:r>
      <w:r w:rsidR="00592913">
        <w:rPr>
          <w:rFonts w:ascii="Times New Roman" w:hAnsi="Times New Roman"/>
        </w:rPr>
        <w:t>the financial condition of the s</w:t>
      </w:r>
      <w:r w:rsidRPr="00635F75">
        <w:rPr>
          <w:rFonts w:ascii="Times New Roman" w:hAnsi="Times New Roman"/>
        </w:rPr>
        <w:t>ociety a</w:t>
      </w:r>
      <w:r w:rsidR="00592913">
        <w:rPr>
          <w:rFonts w:ascii="Times New Roman" w:hAnsi="Times New Roman"/>
        </w:rPr>
        <w:t>nd its system of management. A d</w:t>
      </w:r>
      <w:r w:rsidRPr="00635F75">
        <w:rPr>
          <w:rFonts w:ascii="Times New Roman" w:hAnsi="Times New Roman"/>
        </w:rPr>
        <w:t>irector is ex</w:t>
      </w:r>
      <w:r w:rsidR="00592913">
        <w:rPr>
          <w:rFonts w:ascii="Times New Roman" w:hAnsi="Times New Roman"/>
        </w:rPr>
        <w:t>pected to ask for and read the c</w:t>
      </w:r>
      <w:r w:rsidRPr="00635F75">
        <w:rPr>
          <w:rFonts w:ascii="Times New Roman" w:hAnsi="Times New Roman"/>
        </w:rPr>
        <w:t xml:space="preserve">orporation’s annual financial statements.  </w:t>
      </w:r>
    </w:p>
    <w:p w14:paraId="62D966CC" w14:textId="77777777" w:rsidR="00B04EFA" w:rsidRDefault="00B04EFA" w:rsidP="0040192A">
      <w:pPr>
        <w:jc w:val="both"/>
        <w:rPr>
          <w:rFonts w:ascii="Times New Roman" w:hAnsi="Times New Roman"/>
        </w:rPr>
      </w:pPr>
    </w:p>
    <w:p w14:paraId="49498BEE" w14:textId="77777777" w:rsidR="00340DC0" w:rsidRDefault="00340DC0" w:rsidP="0040192A">
      <w:pPr>
        <w:jc w:val="both"/>
        <w:rPr>
          <w:rFonts w:ascii="Times New Roman" w:hAnsi="Times New Roman"/>
        </w:rPr>
      </w:pPr>
      <w:r>
        <w:rPr>
          <w:rFonts w:ascii="Times New Roman" w:hAnsi="Times New Roman"/>
        </w:rPr>
        <w:t xml:space="preserve">A board member can expect to spend a </w:t>
      </w:r>
      <w:r w:rsidRPr="00517B78">
        <w:rPr>
          <w:rFonts w:ascii="Times New Roman" w:hAnsi="Times New Roman"/>
        </w:rPr>
        <w:t xml:space="preserve">minimum of </w:t>
      </w:r>
      <w:r w:rsidR="003B5A35" w:rsidRPr="00517B78">
        <w:rPr>
          <w:rFonts w:ascii="Times New Roman" w:hAnsi="Times New Roman"/>
        </w:rPr>
        <w:t xml:space="preserve">10-20 </w:t>
      </w:r>
      <w:r w:rsidRPr="00517B78">
        <w:rPr>
          <w:rFonts w:ascii="Times New Roman" w:hAnsi="Times New Roman"/>
        </w:rPr>
        <w:t>hours</w:t>
      </w:r>
      <w:r>
        <w:rPr>
          <w:rFonts w:ascii="Times New Roman" w:hAnsi="Times New Roman"/>
        </w:rPr>
        <w:t xml:space="preserve"> a week on board-related activities.  </w:t>
      </w:r>
    </w:p>
    <w:p w14:paraId="258A11EA" w14:textId="77777777" w:rsidR="00340DC0" w:rsidRDefault="00340DC0" w:rsidP="0040192A">
      <w:pPr>
        <w:jc w:val="both"/>
        <w:rPr>
          <w:rFonts w:ascii="Times New Roman" w:hAnsi="Times New Roman"/>
        </w:rPr>
      </w:pPr>
    </w:p>
    <w:p w14:paraId="3CDDF96D" w14:textId="77777777" w:rsidR="00340DC0" w:rsidRDefault="00340DC0" w:rsidP="0040192A">
      <w:pPr>
        <w:jc w:val="both"/>
        <w:rPr>
          <w:rFonts w:ascii="Times New Roman" w:hAnsi="Times New Roman"/>
        </w:rPr>
      </w:pPr>
      <w:r>
        <w:rPr>
          <w:rFonts w:ascii="Times New Roman" w:hAnsi="Times New Roman"/>
        </w:rPr>
        <w:t xml:space="preserve">All board members will be appointed to working committees.  These committees will convene during board meeting weeks but will likely involve time for further preparation and production at home.  </w:t>
      </w:r>
    </w:p>
    <w:p w14:paraId="2AB6A603" w14:textId="77777777" w:rsidR="00340DC0" w:rsidRDefault="00340DC0" w:rsidP="0040192A">
      <w:pPr>
        <w:jc w:val="both"/>
        <w:rPr>
          <w:rFonts w:ascii="Times New Roman" w:hAnsi="Times New Roman"/>
        </w:rPr>
      </w:pPr>
    </w:p>
    <w:p w14:paraId="3C0B8BA5" w14:textId="77777777" w:rsidR="00340DC0" w:rsidRPr="00CC2F05" w:rsidRDefault="00340DC0" w:rsidP="0040192A">
      <w:pPr>
        <w:pStyle w:val="Heading1"/>
        <w:spacing w:before="0"/>
        <w:jc w:val="both"/>
      </w:pPr>
      <w:r w:rsidRPr="00CC2F05">
        <w:t xml:space="preserve">GUIDELINES FOR INTERNATIONAL OFFICERS AND DIRECTORS  </w:t>
      </w:r>
    </w:p>
    <w:p w14:paraId="21F90884" w14:textId="77777777" w:rsidR="00340DC0" w:rsidRPr="00340DC0" w:rsidRDefault="00340DC0" w:rsidP="0040192A">
      <w:pPr>
        <w:pStyle w:val="policybk"/>
        <w:numPr>
          <w:ilvl w:val="0"/>
          <w:numId w:val="8"/>
        </w:numPr>
        <w:spacing w:before="0"/>
        <w:jc w:val="both"/>
        <w:rPr>
          <w:rFonts w:ascii="Times New Roman" w:hAnsi="Times New Roman"/>
        </w:rPr>
      </w:pPr>
      <w:r w:rsidRPr="00340DC0">
        <w:rPr>
          <w:rFonts w:ascii="Times New Roman" w:hAnsi="Times New Roman"/>
        </w:rPr>
        <w:t>The primary responsibility of the members of the</w:t>
      </w:r>
      <w:r w:rsidRPr="00340DC0">
        <w:rPr>
          <w:rFonts w:ascii="Times New Roman" w:hAnsi="Times New Roman"/>
          <w:b/>
          <w:bCs/>
        </w:rPr>
        <w:t xml:space="preserve"> </w:t>
      </w:r>
      <w:r w:rsidRPr="00340DC0">
        <w:rPr>
          <w:rFonts w:ascii="Times New Roman" w:hAnsi="Times New Roman"/>
        </w:rPr>
        <w:t xml:space="preserve">International Board is to establish policy and procedure and, in general, to determine directives for management as outlined in the Constitution of the International Lodge.  </w:t>
      </w:r>
    </w:p>
    <w:p w14:paraId="69C8860B" w14:textId="77777777" w:rsidR="00340DC0" w:rsidRPr="00340DC0" w:rsidRDefault="00340DC0" w:rsidP="0040192A">
      <w:pPr>
        <w:numPr>
          <w:ilvl w:val="0"/>
          <w:numId w:val="8"/>
        </w:numPr>
        <w:jc w:val="both"/>
        <w:rPr>
          <w:rFonts w:ascii="Times New Roman" w:hAnsi="Times New Roman"/>
        </w:rPr>
      </w:pPr>
      <w:r w:rsidRPr="00340DC0">
        <w:rPr>
          <w:rFonts w:ascii="Times New Roman" w:hAnsi="Times New Roman"/>
        </w:rPr>
        <w:t>The</w:t>
      </w:r>
      <w:r w:rsidRPr="00340DC0">
        <w:rPr>
          <w:rFonts w:ascii="Times New Roman" w:hAnsi="Times New Roman"/>
          <w:b/>
          <w:bCs/>
        </w:rPr>
        <w:t xml:space="preserve"> </w:t>
      </w:r>
      <w:r w:rsidRPr="00340DC0">
        <w:rPr>
          <w:rFonts w:ascii="Times New Roman" w:hAnsi="Times New Roman"/>
        </w:rPr>
        <w:t xml:space="preserve">International Director shall participate in the </w:t>
      </w:r>
      <w:r w:rsidR="00525135">
        <w:rPr>
          <w:rFonts w:ascii="Times New Roman" w:hAnsi="Times New Roman"/>
        </w:rPr>
        <w:t>institutional meeting of a new l</w:t>
      </w:r>
      <w:r w:rsidRPr="00340DC0">
        <w:rPr>
          <w:rFonts w:ascii="Times New Roman" w:hAnsi="Times New Roman"/>
        </w:rPr>
        <w:t>odge, upon notificatio</w:t>
      </w:r>
      <w:r w:rsidR="00525135">
        <w:rPr>
          <w:rFonts w:ascii="Times New Roman" w:hAnsi="Times New Roman"/>
        </w:rPr>
        <w:t xml:space="preserve">n of the </w:t>
      </w:r>
      <w:r w:rsidR="0040192A">
        <w:rPr>
          <w:rFonts w:ascii="Times New Roman" w:hAnsi="Times New Roman"/>
        </w:rPr>
        <w:t>Di</w:t>
      </w:r>
      <w:r w:rsidR="00525135">
        <w:rPr>
          <w:rFonts w:ascii="Times New Roman" w:hAnsi="Times New Roman"/>
        </w:rPr>
        <w:t xml:space="preserve">strict </w:t>
      </w:r>
      <w:r w:rsidR="0040192A">
        <w:rPr>
          <w:rFonts w:ascii="Times New Roman" w:hAnsi="Times New Roman"/>
        </w:rPr>
        <w:t>P</w:t>
      </w:r>
      <w:r w:rsidR="00525135">
        <w:rPr>
          <w:rFonts w:ascii="Times New Roman" w:hAnsi="Times New Roman"/>
        </w:rPr>
        <w:t xml:space="preserve">resident or </w:t>
      </w:r>
      <w:r w:rsidR="0040192A">
        <w:rPr>
          <w:rFonts w:ascii="Times New Roman" w:hAnsi="Times New Roman"/>
        </w:rPr>
        <w:t>S</w:t>
      </w:r>
      <w:r w:rsidRPr="00340DC0">
        <w:rPr>
          <w:rFonts w:ascii="Times New Roman" w:hAnsi="Times New Roman"/>
        </w:rPr>
        <w:t xml:space="preserve">ecretary.  </w:t>
      </w:r>
    </w:p>
    <w:p w14:paraId="4CCB48E2" w14:textId="77777777" w:rsidR="00340DC0" w:rsidRPr="00340DC0" w:rsidRDefault="00340DC0" w:rsidP="0040192A">
      <w:pPr>
        <w:numPr>
          <w:ilvl w:val="0"/>
          <w:numId w:val="8"/>
        </w:numPr>
        <w:jc w:val="both"/>
        <w:rPr>
          <w:rFonts w:ascii="Times New Roman" w:hAnsi="Times New Roman"/>
        </w:rPr>
      </w:pPr>
      <w:r w:rsidRPr="00340DC0">
        <w:rPr>
          <w:rFonts w:ascii="Times New Roman" w:hAnsi="Times New Roman"/>
        </w:rPr>
        <w:t>The International Director(s) and International Officer(s) may install the officers of an established lodge</w:t>
      </w:r>
      <w:r w:rsidR="0040192A">
        <w:rPr>
          <w:rFonts w:ascii="Times New Roman" w:hAnsi="Times New Roman"/>
        </w:rPr>
        <w:t>,</w:t>
      </w:r>
      <w:r w:rsidRPr="00340DC0">
        <w:rPr>
          <w:rFonts w:ascii="Times New Roman" w:hAnsi="Times New Roman"/>
        </w:rPr>
        <w:t xml:space="preserve"> if requested.  </w:t>
      </w:r>
    </w:p>
    <w:p w14:paraId="2DB7EDBB" w14:textId="77777777" w:rsidR="00340DC0" w:rsidRPr="00340DC0" w:rsidRDefault="00340DC0" w:rsidP="0040192A">
      <w:pPr>
        <w:numPr>
          <w:ilvl w:val="0"/>
          <w:numId w:val="8"/>
        </w:numPr>
        <w:jc w:val="both"/>
        <w:rPr>
          <w:rFonts w:ascii="Times New Roman" w:hAnsi="Times New Roman"/>
        </w:rPr>
      </w:pPr>
      <w:r w:rsidRPr="00340DC0">
        <w:rPr>
          <w:rFonts w:ascii="Times New Roman" w:hAnsi="Times New Roman"/>
        </w:rPr>
        <w:t>The International Director(s) may acce</w:t>
      </w:r>
      <w:r w:rsidR="00525135">
        <w:rPr>
          <w:rFonts w:ascii="Times New Roman" w:hAnsi="Times New Roman"/>
        </w:rPr>
        <w:t>pt a special invitation from a l</w:t>
      </w:r>
      <w:r w:rsidRPr="00340DC0">
        <w:rPr>
          <w:rFonts w:ascii="Times New Roman" w:hAnsi="Times New Roman"/>
        </w:rPr>
        <w:t xml:space="preserve">odge within another </w:t>
      </w:r>
      <w:r w:rsidR="00525135">
        <w:rPr>
          <w:rFonts w:ascii="Times New Roman" w:hAnsi="Times New Roman"/>
        </w:rPr>
        <w:t>d</w:t>
      </w:r>
      <w:r w:rsidRPr="00340DC0">
        <w:rPr>
          <w:rFonts w:ascii="Times New Roman" w:hAnsi="Times New Roman"/>
        </w:rPr>
        <w:t>istrict upon notice to the Internati</w:t>
      </w:r>
      <w:r w:rsidR="00525135">
        <w:rPr>
          <w:rFonts w:ascii="Times New Roman" w:hAnsi="Times New Roman"/>
        </w:rPr>
        <w:t>onal Director(s) of such other d</w:t>
      </w:r>
      <w:r w:rsidRPr="00340DC0">
        <w:rPr>
          <w:rFonts w:ascii="Times New Roman" w:hAnsi="Times New Roman"/>
        </w:rPr>
        <w:t xml:space="preserve">istrict and approval of the International President.  </w:t>
      </w:r>
    </w:p>
    <w:p w14:paraId="0427DA6E" w14:textId="77777777" w:rsidR="00340DC0" w:rsidRDefault="00340DC0" w:rsidP="0040192A">
      <w:pPr>
        <w:numPr>
          <w:ilvl w:val="0"/>
          <w:numId w:val="8"/>
        </w:numPr>
        <w:jc w:val="both"/>
        <w:rPr>
          <w:rFonts w:ascii="Times New Roman" w:hAnsi="Times New Roman"/>
        </w:rPr>
      </w:pPr>
      <w:r w:rsidRPr="00793134">
        <w:rPr>
          <w:rFonts w:ascii="Times New Roman" w:hAnsi="Times New Roman"/>
        </w:rPr>
        <w:t>The International Director(s) is (are) not a membe</w:t>
      </w:r>
      <w:r w:rsidR="00525135">
        <w:rPr>
          <w:rFonts w:ascii="Times New Roman" w:hAnsi="Times New Roman"/>
        </w:rPr>
        <w:t>r of his/her respective district b</w:t>
      </w:r>
      <w:r w:rsidRPr="00793134">
        <w:rPr>
          <w:rFonts w:ascii="Times New Roman" w:hAnsi="Times New Roman"/>
        </w:rPr>
        <w:t xml:space="preserve">oard by </w:t>
      </w:r>
      <w:r w:rsidR="00D7346C" w:rsidRPr="00517B78">
        <w:rPr>
          <w:rFonts w:ascii="Times New Roman" w:hAnsi="Times New Roman"/>
        </w:rPr>
        <w:t xml:space="preserve">virtue </w:t>
      </w:r>
      <w:r w:rsidRPr="00517B78">
        <w:rPr>
          <w:rFonts w:ascii="Times New Roman" w:hAnsi="Times New Roman"/>
        </w:rPr>
        <w:t>of</w:t>
      </w:r>
      <w:r w:rsidRPr="00793134">
        <w:rPr>
          <w:rFonts w:ascii="Times New Roman" w:hAnsi="Times New Roman"/>
        </w:rPr>
        <w:t xml:space="preserve"> being a member of the International Board of Directors.  </w:t>
      </w:r>
    </w:p>
    <w:p w14:paraId="07F369FB" w14:textId="77777777" w:rsidR="00340DC0" w:rsidRDefault="00340DC0" w:rsidP="0040192A">
      <w:pPr>
        <w:numPr>
          <w:ilvl w:val="0"/>
          <w:numId w:val="8"/>
        </w:numPr>
        <w:jc w:val="both"/>
        <w:rPr>
          <w:rFonts w:ascii="Times New Roman" w:hAnsi="Times New Roman"/>
        </w:rPr>
      </w:pPr>
      <w:r w:rsidRPr="00793134">
        <w:rPr>
          <w:rFonts w:ascii="Times New Roman" w:hAnsi="Times New Roman"/>
        </w:rPr>
        <w:t xml:space="preserve">Members of the International Board of Directors are encouraged </w:t>
      </w:r>
      <w:r w:rsidRPr="00CC2F05">
        <w:rPr>
          <w:rFonts w:ascii="Times New Roman" w:hAnsi="Times New Roman"/>
        </w:rPr>
        <w:t xml:space="preserve">to refrain from running for </w:t>
      </w:r>
      <w:r w:rsidR="00525135">
        <w:rPr>
          <w:rFonts w:ascii="Times New Roman" w:hAnsi="Times New Roman"/>
        </w:rPr>
        <w:t>d</w:t>
      </w:r>
      <w:r w:rsidRPr="00CC2F05">
        <w:rPr>
          <w:rFonts w:ascii="Times New Roman" w:hAnsi="Times New Roman"/>
        </w:rPr>
        <w:t xml:space="preserve">istrict office while they are </w:t>
      </w:r>
      <w:r w:rsidR="00525135">
        <w:rPr>
          <w:rFonts w:ascii="Times New Roman" w:hAnsi="Times New Roman"/>
        </w:rPr>
        <w:t>I</w:t>
      </w:r>
      <w:r w:rsidRPr="00CC2F05">
        <w:rPr>
          <w:rFonts w:ascii="Times New Roman" w:hAnsi="Times New Roman"/>
        </w:rPr>
        <w:t xml:space="preserve">nternational </w:t>
      </w:r>
      <w:r w:rsidR="00525135">
        <w:rPr>
          <w:rFonts w:ascii="Times New Roman" w:hAnsi="Times New Roman"/>
        </w:rPr>
        <w:t>D</w:t>
      </w:r>
      <w:r w:rsidRPr="00CC2F05">
        <w:rPr>
          <w:rFonts w:ascii="Times New Roman" w:hAnsi="Times New Roman"/>
        </w:rPr>
        <w:t>irectors, but should work clos</w:t>
      </w:r>
      <w:r w:rsidR="00525135">
        <w:rPr>
          <w:rFonts w:ascii="Times New Roman" w:hAnsi="Times New Roman"/>
        </w:rPr>
        <w:t>ely with district officers and b</w:t>
      </w:r>
      <w:r w:rsidRPr="00CC2F05">
        <w:rPr>
          <w:rFonts w:ascii="Times New Roman" w:hAnsi="Times New Roman"/>
        </w:rPr>
        <w:t>oard</w:t>
      </w:r>
      <w:r w:rsidR="00525135">
        <w:rPr>
          <w:rFonts w:ascii="Times New Roman" w:hAnsi="Times New Roman"/>
        </w:rPr>
        <w:t>s</w:t>
      </w:r>
      <w:r w:rsidRPr="00CC2F05">
        <w:rPr>
          <w:rFonts w:ascii="Times New Roman" w:hAnsi="Times New Roman"/>
        </w:rPr>
        <w:t xml:space="preserve"> in promoting </w:t>
      </w:r>
      <w:r w:rsidR="00525135">
        <w:rPr>
          <w:rFonts w:ascii="Times New Roman" w:hAnsi="Times New Roman"/>
        </w:rPr>
        <w:t>district and i</w:t>
      </w:r>
      <w:r w:rsidRPr="00CC2F05">
        <w:rPr>
          <w:rFonts w:ascii="Times New Roman" w:hAnsi="Times New Roman"/>
        </w:rPr>
        <w:t xml:space="preserve">nternational operations and </w:t>
      </w:r>
      <w:r w:rsidR="00525135">
        <w:rPr>
          <w:rFonts w:ascii="Times New Roman" w:hAnsi="Times New Roman"/>
        </w:rPr>
        <w:t>activities for the good of the o</w:t>
      </w:r>
      <w:r w:rsidRPr="00CC2F05">
        <w:rPr>
          <w:rFonts w:ascii="Times New Roman" w:hAnsi="Times New Roman"/>
        </w:rPr>
        <w:t xml:space="preserve">rder.  </w:t>
      </w:r>
    </w:p>
    <w:p w14:paraId="2035889E" w14:textId="77777777" w:rsidR="00B85E08" w:rsidRPr="00B85E08" w:rsidRDefault="00340DC0" w:rsidP="0040192A">
      <w:pPr>
        <w:numPr>
          <w:ilvl w:val="0"/>
          <w:numId w:val="8"/>
        </w:numPr>
        <w:jc w:val="both"/>
        <w:rPr>
          <w:rFonts w:ascii="Times New Roman" w:hAnsi="Times New Roman"/>
        </w:rPr>
      </w:pPr>
      <w:r>
        <w:rPr>
          <w:rFonts w:ascii="Times New Roman" w:hAnsi="Times New Roman"/>
        </w:rPr>
        <w:t>Members of the International Board shall not endorse a candidate for emplo</w:t>
      </w:r>
      <w:r w:rsidR="00111D3D">
        <w:rPr>
          <w:rFonts w:ascii="Times New Roman" w:hAnsi="Times New Roman"/>
        </w:rPr>
        <w:t>yment at Sons of Norway.</w:t>
      </w:r>
    </w:p>
    <w:p w14:paraId="40C6E559" w14:textId="77777777" w:rsidR="00B85E08" w:rsidRPr="00517B78" w:rsidRDefault="00B85E08" w:rsidP="0040192A">
      <w:pPr>
        <w:numPr>
          <w:ilvl w:val="0"/>
          <w:numId w:val="8"/>
        </w:numPr>
        <w:jc w:val="both"/>
        <w:rPr>
          <w:rFonts w:ascii="Times New Roman" w:hAnsi="Times New Roman"/>
        </w:rPr>
      </w:pPr>
      <w:r w:rsidRPr="00517B78">
        <w:rPr>
          <w:rFonts w:ascii="Times New Roman" w:hAnsi="Times New Roman"/>
        </w:rPr>
        <w:t>Members of the International Board shall not endorse or allow their name to be used for the purpose of promoting a good or service for commercial reasons.</w:t>
      </w:r>
    </w:p>
    <w:p w14:paraId="295959E8" w14:textId="77777777" w:rsidR="00D17C19" w:rsidRPr="00517B78" w:rsidRDefault="00D17C19" w:rsidP="0040192A">
      <w:pPr>
        <w:numPr>
          <w:ilvl w:val="0"/>
          <w:numId w:val="8"/>
        </w:numPr>
        <w:jc w:val="both"/>
        <w:rPr>
          <w:rFonts w:ascii="Times New Roman" w:hAnsi="Times New Roman"/>
        </w:rPr>
      </w:pPr>
      <w:r w:rsidRPr="00517B78">
        <w:rPr>
          <w:rFonts w:ascii="Times New Roman" w:hAnsi="Times New Roman"/>
        </w:rPr>
        <w:t>As the majority of board communication is via email or only accessible by computer, each International Board member must possess the requisite computer skills and technical competence with which to participate in those communications.</w:t>
      </w:r>
    </w:p>
    <w:p w14:paraId="63DAD333" w14:textId="77777777" w:rsidR="00340DC0" w:rsidRDefault="00340DC0" w:rsidP="00340DC0">
      <w:pPr>
        <w:rPr>
          <w:rFonts w:ascii="Times New Roman" w:hAnsi="Times New Roman"/>
        </w:rPr>
      </w:pPr>
    </w:p>
    <w:p w14:paraId="5CE53506" w14:textId="77777777" w:rsidR="007A4A86" w:rsidRPr="007A4A86" w:rsidRDefault="007A4A86" w:rsidP="007A4A86">
      <w:pPr>
        <w:rPr>
          <w:rFonts w:ascii="Times New Roman" w:hAnsi="Times New Roman"/>
          <w:b/>
        </w:rPr>
      </w:pPr>
      <w:r w:rsidRPr="007A4A86">
        <w:rPr>
          <w:rFonts w:ascii="Times New Roman" w:hAnsi="Times New Roman"/>
          <w:b/>
        </w:rPr>
        <w:t>Governance Regulation</w:t>
      </w:r>
    </w:p>
    <w:p w14:paraId="60301DCA" w14:textId="77777777" w:rsidR="007A4A86" w:rsidRDefault="007A4A86" w:rsidP="00DE2BF5">
      <w:pPr>
        <w:jc w:val="both"/>
        <w:rPr>
          <w:rFonts w:ascii="Times New Roman" w:hAnsi="Times New Roman"/>
        </w:rPr>
      </w:pPr>
    </w:p>
    <w:p w14:paraId="30F3BCD4" w14:textId="77777777" w:rsidR="007A4A86" w:rsidRDefault="007A4A86" w:rsidP="00DE2BF5">
      <w:pPr>
        <w:jc w:val="both"/>
      </w:pPr>
      <w:r>
        <w:t xml:space="preserve">Sons of Norway leaders have become familiar with the Corporate Governance Model Act and Annual Disclosure (CGAD). The new law requires Sons of Norway to file a lengthy disclosure form detailing the governance structure of the organization. </w:t>
      </w:r>
    </w:p>
    <w:p w14:paraId="119FE0D1" w14:textId="77777777" w:rsidR="007A4A86" w:rsidRDefault="007A4A86" w:rsidP="00DE2BF5">
      <w:pPr>
        <w:jc w:val="both"/>
      </w:pPr>
    </w:p>
    <w:p w14:paraId="3D807690" w14:textId="77777777" w:rsidR="007A4A86" w:rsidRDefault="007A4A86" w:rsidP="00DE2BF5">
      <w:pPr>
        <w:jc w:val="both"/>
      </w:pPr>
      <w:r>
        <w:t xml:space="preserve">Many governance changes have </w:t>
      </w:r>
      <w:r w:rsidR="00DE2BF5">
        <w:t xml:space="preserve">been implemented </w:t>
      </w:r>
      <w:r>
        <w:t xml:space="preserve">over the past several years </w:t>
      </w:r>
      <w:r w:rsidR="00DE2BF5">
        <w:t xml:space="preserve">and many more will be contemplated in the coming years.  Every June, Sons of Norway must report to insurance regulators on the status of its governance.  Some of these disclosures include: </w:t>
      </w:r>
    </w:p>
    <w:p w14:paraId="0451347A" w14:textId="77777777" w:rsidR="007A4A86" w:rsidRDefault="007A4A86" w:rsidP="00DE2BF5">
      <w:pPr>
        <w:jc w:val="both"/>
      </w:pPr>
    </w:p>
    <w:p w14:paraId="3A56EEB5" w14:textId="77777777" w:rsidR="007A4A86" w:rsidRDefault="007A4A86" w:rsidP="00DE2BF5">
      <w:pPr>
        <w:jc w:val="both"/>
      </w:pPr>
      <w:r>
        <w:t xml:space="preserve">▪ Duties of the Board and each of its significant committees and how they are governed </w:t>
      </w:r>
    </w:p>
    <w:p w14:paraId="34106D0C" w14:textId="77777777" w:rsidR="007A4A86" w:rsidRDefault="007A4A86" w:rsidP="00DE2BF5">
      <w:pPr>
        <w:jc w:val="both"/>
      </w:pPr>
      <w:r>
        <w:t>▪ The number of meetings held by the Board and its significant committees over the past year and</w:t>
      </w:r>
    </w:p>
    <w:p w14:paraId="75343049" w14:textId="77777777" w:rsidR="007A4A86" w:rsidRDefault="007A4A86" w:rsidP="00DE2BF5">
      <w:pPr>
        <w:jc w:val="both"/>
      </w:pPr>
      <w:r>
        <w:t xml:space="preserve">   information on director attendance </w:t>
      </w:r>
    </w:p>
    <w:p w14:paraId="6E2D52EF" w14:textId="77777777" w:rsidR="007A4A86" w:rsidRDefault="007A4A86" w:rsidP="00DE2BF5">
      <w:pPr>
        <w:jc w:val="both"/>
      </w:pPr>
      <w:r>
        <w:t xml:space="preserve">▪ The rationale for the current Board size and structure </w:t>
      </w:r>
    </w:p>
    <w:p w14:paraId="5BD382C0" w14:textId="77777777" w:rsidR="007A4A86" w:rsidRDefault="007A4A86" w:rsidP="00DE2BF5">
      <w:pPr>
        <w:jc w:val="both"/>
      </w:pPr>
      <w:r>
        <w:t>▪ How the qualifications, expertise and experience of each Board member meet with needs of the</w:t>
      </w:r>
    </w:p>
    <w:p w14:paraId="5C4BD731" w14:textId="77777777" w:rsidR="007A4A86" w:rsidRDefault="007A4A86" w:rsidP="00DE2BF5">
      <w:pPr>
        <w:jc w:val="both"/>
      </w:pPr>
      <w:r>
        <w:t xml:space="preserve">   insurer </w:t>
      </w:r>
    </w:p>
    <w:p w14:paraId="648B4BAA" w14:textId="77777777" w:rsidR="007A4A86" w:rsidRDefault="007A4A86" w:rsidP="00DE2BF5">
      <w:pPr>
        <w:jc w:val="both"/>
      </w:pPr>
      <w:r>
        <w:t>▪ How the insurer identifies, nominates and elects members to the Board and its committees</w:t>
      </w:r>
    </w:p>
    <w:p w14:paraId="4EE2A2EE" w14:textId="77777777" w:rsidR="007A4A86" w:rsidRDefault="007A4A86" w:rsidP="00DE2BF5">
      <w:pPr>
        <w:jc w:val="both"/>
      </w:pPr>
      <w:r>
        <w:t xml:space="preserve">▪ A description of the nomination committee in place to identify and select individuals for consideration ▪ How the election and re-election </w:t>
      </w:r>
      <w:proofErr w:type="gramStart"/>
      <w:r>
        <w:t>processes</w:t>
      </w:r>
      <w:proofErr w:type="gramEnd"/>
      <w:r>
        <w:t xml:space="preserve"> function. </w:t>
      </w:r>
    </w:p>
    <w:p w14:paraId="67916D0F" w14:textId="77777777" w:rsidR="007A4A86" w:rsidRDefault="007A4A86" w:rsidP="007A4A86"/>
    <w:p w14:paraId="5111C82B" w14:textId="77777777" w:rsidR="007A4A86" w:rsidRDefault="00DE2BF5" w:rsidP="007A4A86">
      <w:r>
        <w:t xml:space="preserve">International board members must take a keen interest in good corporate governance and related compliance as the board completes this annual governance disclosure and board members may be asked to respond to its contents.  </w:t>
      </w:r>
    </w:p>
    <w:p w14:paraId="3238ECCB" w14:textId="77777777" w:rsidR="007A4A86" w:rsidRDefault="007A4A86">
      <w:pPr>
        <w:spacing w:after="200" w:line="276" w:lineRule="auto"/>
        <w:rPr>
          <w:rFonts w:ascii="Times New Roman" w:hAnsi="Times New Roman"/>
        </w:rPr>
      </w:pPr>
    </w:p>
    <w:p w14:paraId="4CE0F30C" w14:textId="77777777" w:rsidR="00DE2BF5" w:rsidRPr="00CC741D" w:rsidRDefault="00CC741D">
      <w:pPr>
        <w:spacing w:after="200" w:line="276" w:lineRule="auto"/>
        <w:rPr>
          <w:rFonts w:ascii="Times New Roman" w:hAnsi="Times New Roman"/>
          <w:b/>
          <w:u w:val="single"/>
        </w:rPr>
      </w:pPr>
      <w:r>
        <w:rPr>
          <w:rFonts w:ascii="Times New Roman" w:hAnsi="Times New Roman"/>
          <w:b/>
          <w:u w:val="single"/>
        </w:rPr>
        <w:t>Please review and complete the next page.   Scan and send via email or send by post to the chair of the International Nominating Committee.</w:t>
      </w:r>
    </w:p>
    <w:p w14:paraId="6CD90240" w14:textId="77777777" w:rsidR="00DE2BF5" w:rsidRDefault="00DE2BF5">
      <w:pPr>
        <w:spacing w:after="200" w:line="276" w:lineRule="auto"/>
        <w:rPr>
          <w:rFonts w:ascii="Times New Roman" w:hAnsi="Times New Roman"/>
        </w:rPr>
      </w:pPr>
    </w:p>
    <w:p w14:paraId="5C384ADB" w14:textId="77777777" w:rsidR="00DE2BF5" w:rsidRDefault="00DE2BF5">
      <w:pPr>
        <w:spacing w:after="200" w:line="276" w:lineRule="auto"/>
        <w:rPr>
          <w:rFonts w:ascii="Times New Roman" w:hAnsi="Times New Roman"/>
        </w:rPr>
      </w:pPr>
    </w:p>
    <w:p w14:paraId="769CAC44" w14:textId="77777777" w:rsidR="00DE2BF5" w:rsidRDefault="00DE2BF5">
      <w:pPr>
        <w:spacing w:after="200" w:line="276" w:lineRule="auto"/>
        <w:rPr>
          <w:rFonts w:ascii="Times New Roman" w:hAnsi="Times New Roman"/>
        </w:rPr>
      </w:pPr>
    </w:p>
    <w:p w14:paraId="73899E71" w14:textId="77777777" w:rsidR="00DE2BF5" w:rsidRDefault="00DE2BF5">
      <w:pPr>
        <w:spacing w:after="200" w:line="276" w:lineRule="auto"/>
        <w:rPr>
          <w:rFonts w:ascii="Times New Roman" w:hAnsi="Times New Roman"/>
        </w:rPr>
      </w:pPr>
    </w:p>
    <w:p w14:paraId="01904B11" w14:textId="77777777" w:rsidR="00CC741D" w:rsidRDefault="00CC741D">
      <w:pPr>
        <w:spacing w:after="200" w:line="276" w:lineRule="auto"/>
        <w:rPr>
          <w:rFonts w:ascii="Times New Roman" w:hAnsi="Times New Roman"/>
        </w:rPr>
      </w:pPr>
    </w:p>
    <w:p w14:paraId="179C81F3" w14:textId="77777777" w:rsidR="00DE2BF5" w:rsidRPr="00DE2BF5" w:rsidRDefault="00DE2BF5" w:rsidP="00CC741D">
      <w:pPr>
        <w:spacing w:after="200" w:line="276" w:lineRule="auto"/>
        <w:jc w:val="center"/>
        <w:rPr>
          <w:rFonts w:ascii="Times New Roman" w:hAnsi="Times New Roman"/>
          <w:b/>
        </w:rPr>
      </w:pPr>
      <w:r w:rsidRPr="00DE2BF5">
        <w:rPr>
          <w:rFonts w:ascii="Times New Roman" w:hAnsi="Times New Roman"/>
          <w:b/>
        </w:rPr>
        <w:t>Acknowledgement</w:t>
      </w:r>
    </w:p>
    <w:p w14:paraId="6A3218A6" w14:textId="77777777" w:rsidR="0099469F" w:rsidRDefault="0099469F" w:rsidP="00340DC0">
      <w:pPr>
        <w:rPr>
          <w:rFonts w:ascii="Times New Roman" w:hAnsi="Times New Roman"/>
        </w:rPr>
      </w:pPr>
    </w:p>
    <w:p w14:paraId="1EE887B0" w14:textId="77777777" w:rsidR="00B04EFA" w:rsidRDefault="00B04EFA" w:rsidP="00340DC0">
      <w:pPr>
        <w:rPr>
          <w:rFonts w:ascii="Times New Roman" w:hAnsi="Times New Roman"/>
        </w:rPr>
      </w:pPr>
      <w:r>
        <w:rPr>
          <w:rFonts w:ascii="Times New Roman" w:hAnsi="Times New Roman"/>
        </w:rPr>
        <w:t>Name_________________________________________________</w:t>
      </w:r>
    </w:p>
    <w:p w14:paraId="59AA31F8" w14:textId="77777777" w:rsidR="00B04EFA" w:rsidRDefault="00B04EFA" w:rsidP="00340DC0">
      <w:pPr>
        <w:rPr>
          <w:rFonts w:ascii="Times New Roman" w:hAnsi="Times New Roman"/>
        </w:rPr>
      </w:pPr>
    </w:p>
    <w:p w14:paraId="714BD86C" w14:textId="77777777" w:rsidR="00B04EFA" w:rsidRDefault="00B04EFA" w:rsidP="00340DC0">
      <w:pPr>
        <w:rPr>
          <w:rFonts w:ascii="Times New Roman" w:hAnsi="Times New Roman"/>
        </w:rPr>
      </w:pPr>
      <w:r>
        <w:rPr>
          <w:rFonts w:ascii="Times New Roman" w:hAnsi="Times New Roman"/>
        </w:rPr>
        <w:t>District/Local Lodge_____________________________________</w:t>
      </w:r>
    </w:p>
    <w:p w14:paraId="05BAA591" w14:textId="77777777" w:rsidR="00B04EFA" w:rsidRDefault="00B04EFA" w:rsidP="00340DC0">
      <w:pPr>
        <w:rPr>
          <w:rFonts w:ascii="Times New Roman" w:hAnsi="Times New Roman"/>
        </w:rPr>
      </w:pPr>
    </w:p>
    <w:p w14:paraId="646E68BE" w14:textId="77777777" w:rsidR="00B04EFA" w:rsidRDefault="00B04EFA" w:rsidP="00340DC0">
      <w:pPr>
        <w:rPr>
          <w:rFonts w:ascii="Times New Roman" w:hAnsi="Times New Roman"/>
        </w:rPr>
      </w:pPr>
      <w:r>
        <w:rPr>
          <w:rFonts w:ascii="Times New Roman" w:hAnsi="Times New Roman"/>
        </w:rPr>
        <w:t>Candidate for:</w:t>
      </w:r>
    </w:p>
    <w:p w14:paraId="7AB51C48" w14:textId="77777777" w:rsidR="00D06EC7" w:rsidRDefault="00D06EC7" w:rsidP="00340DC0">
      <w:pPr>
        <w:rPr>
          <w:rFonts w:ascii="Times New Roman" w:hAnsi="Times New Roman"/>
        </w:rPr>
      </w:pPr>
    </w:p>
    <w:p w14:paraId="110AFF81" w14:textId="77777777" w:rsidR="00D06EC7" w:rsidRDefault="00D06EC7" w:rsidP="00340DC0">
      <w:pPr>
        <w:rPr>
          <w:rFonts w:ascii="Times New Roman" w:hAnsi="Times New Roman"/>
        </w:rPr>
      </w:pPr>
      <w:r>
        <w:rPr>
          <w:rFonts w:ascii="Times New Roman" w:hAnsi="Times New Roman"/>
        </w:rPr>
        <w:t>_______International Officer</w:t>
      </w:r>
    </w:p>
    <w:p w14:paraId="6DF8A963" w14:textId="77777777" w:rsidR="00B04EFA" w:rsidRDefault="00B04EFA" w:rsidP="00340DC0">
      <w:pPr>
        <w:rPr>
          <w:rFonts w:ascii="Times New Roman" w:hAnsi="Times New Roman"/>
        </w:rPr>
      </w:pPr>
    </w:p>
    <w:p w14:paraId="77873DA3" w14:textId="77777777" w:rsidR="00B04EFA" w:rsidRDefault="00B04EFA" w:rsidP="00340DC0">
      <w:pPr>
        <w:rPr>
          <w:rFonts w:ascii="Times New Roman" w:hAnsi="Times New Roman"/>
        </w:rPr>
      </w:pPr>
      <w:r>
        <w:rPr>
          <w:rFonts w:ascii="Times New Roman" w:hAnsi="Times New Roman"/>
        </w:rPr>
        <w:t>_______International Director</w:t>
      </w:r>
    </w:p>
    <w:p w14:paraId="1A548E07" w14:textId="77777777" w:rsidR="00B04EFA" w:rsidRDefault="00B04EFA" w:rsidP="00340DC0">
      <w:pPr>
        <w:rPr>
          <w:rFonts w:ascii="Times New Roman" w:hAnsi="Times New Roman"/>
        </w:rPr>
      </w:pPr>
    </w:p>
    <w:p w14:paraId="38D9671A" w14:textId="77777777" w:rsidR="00B04EFA" w:rsidRDefault="00B04EFA" w:rsidP="00340DC0">
      <w:pPr>
        <w:rPr>
          <w:rFonts w:ascii="Times New Roman" w:hAnsi="Times New Roman"/>
        </w:rPr>
      </w:pPr>
      <w:r>
        <w:rPr>
          <w:rFonts w:ascii="Times New Roman" w:hAnsi="Times New Roman"/>
        </w:rPr>
        <w:t>_______Alternate International Director</w:t>
      </w:r>
    </w:p>
    <w:p w14:paraId="07553201" w14:textId="77777777" w:rsidR="00B04EFA" w:rsidRDefault="00B04EFA" w:rsidP="00340DC0">
      <w:pPr>
        <w:rPr>
          <w:rFonts w:ascii="Times New Roman" w:hAnsi="Times New Roman"/>
        </w:rPr>
      </w:pPr>
    </w:p>
    <w:p w14:paraId="6A6C16DE" w14:textId="77777777" w:rsidR="00DE2BF5" w:rsidRDefault="00DE2BF5" w:rsidP="00340DC0">
      <w:pPr>
        <w:rPr>
          <w:rFonts w:ascii="Times New Roman" w:hAnsi="Times New Roman"/>
        </w:rPr>
      </w:pPr>
    </w:p>
    <w:p w14:paraId="4FB63FEE" w14:textId="77777777" w:rsidR="00B04EFA" w:rsidRDefault="00340DC0" w:rsidP="0040192A">
      <w:pPr>
        <w:jc w:val="both"/>
        <w:rPr>
          <w:rFonts w:ascii="Times New Roman" w:hAnsi="Times New Roman"/>
        </w:rPr>
      </w:pPr>
      <w:r>
        <w:rPr>
          <w:rFonts w:ascii="Times New Roman" w:hAnsi="Times New Roman"/>
        </w:rPr>
        <w:t>I certify that I have read the above and understand the obligations and requirements of the job of International</w:t>
      </w:r>
      <w:r w:rsidR="00D06EC7">
        <w:rPr>
          <w:rFonts w:ascii="Times New Roman" w:hAnsi="Times New Roman"/>
        </w:rPr>
        <w:t xml:space="preserve"> Officer or</w:t>
      </w:r>
      <w:r>
        <w:rPr>
          <w:rFonts w:ascii="Times New Roman" w:hAnsi="Times New Roman"/>
        </w:rPr>
        <w:t xml:space="preserve"> Director of Sons of Norway and that I am both willing and able to dedicate the time and energy necessary to meet those obligations and requirements</w:t>
      </w:r>
      <w:r w:rsidR="00CE2A61">
        <w:rPr>
          <w:rFonts w:ascii="Times New Roman" w:hAnsi="Times New Roman"/>
        </w:rPr>
        <w:t>.</w:t>
      </w:r>
    </w:p>
    <w:p w14:paraId="1DBF5BEA" w14:textId="77777777" w:rsidR="00CE2A61" w:rsidRDefault="00CE2A61" w:rsidP="00340DC0">
      <w:pPr>
        <w:rPr>
          <w:rFonts w:ascii="Times New Roman" w:hAnsi="Times New Roman"/>
        </w:rPr>
      </w:pPr>
    </w:p>
    <w:p w14:paraId="5135DA4D" w14:textId="77777777" w:rsidR="00CE2A61" w:rsidRDefault="00CE2A61" w:rsidP="00340DC0">
      <w:pPr>
        <w:rPr>
          <w:rFonts w:ascii="Times New Roman" w:hAnsi="Times New Roman"/>
        </w:rPr>
      </w:pPr>
    </w:p>
    <w:p w14:paraId="1A04A1F4" w14:textId="77777777" w:rsidR="00B04EFA" w:rsidRDefault="00B04EFA" w:rsidP="00340DC0">
      <w:pPr>
        <w:rPr>
          <w:rFonts w:ascii="Times New Roman" w:hAnsi="Times New Roman"/>
        </w:rPr>
      </w:pPr>
    </w:p>
    <w:p w14:paraId="3EC5C949" w14:textId="77777777" w:rsidR="00B04EFA" w:rsidRDefault="00B04EFA" w:rsidP="00340DC0">
      <w:pPr>
        <w:rPr>
          <w:rFonts w:ascii="Times New Roman" w:hAnsi="Times New Roman"/>
        </w:rPr>
      </w:pPr>
      <w:r>
        <w:rPr>
          <w:rFonts w:ascii="Times New Roman" w:hAnsi="Times New Roman"/>
        </w:rPr>
        <w:t xml:space="preserve">__________________________________________     </w:t>
      </w:r>
      <w:r>
        <w:rPr>
          <w:rFonts w:ascii="Times New Roman" w:hAnsi="Times New Roman"/>
        </w:rPr>
        <w:tab/>
        <w:t>__________________</w:t>
      </w:r>
    </w:p>
    <w:p w14:paraId="44C7BF79" w14:textId="77777777" w:rsidR="00B04EFA" w:rsidRDefault="00B04EFA" w:rsidP="00340DC0">
      <w:pPr>
        <w:rPr>
          <w:rFonts w:ascii="Times New Roman" w:hAnsi="Times New Roman"/>
        </w:rPr>
      </w:pPr>
      <w:r>
        <w:rPr>
          <w:rFonts w:ascii="Times New Roman" w:hAnsi="Times New Roman"/>
        </w:rPr>
        <w:t>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3E096983" w14:textId="77777777" w:rsidR="00B04EFA" w:rsidRDefault="00B04EFA" w:rsidP="00340DC0">
      <w:pPr>
        <w:rPr>
          <w:rFonts w:ascii="Times New Roman" w:hAnsi="Times New Roman"/>
        </w:rPr>
      </w:pPr>
    </w:p>
    <w:p w14:paraId="0A21974B" w14:textId="77777777" w:rsidR="00B04EFA" w:rsidRDefault="00B04EFA" w:rsidP="00340DC0">
      <w:pPr>
        <w:rPr>
          <w:rFonts w:ascii="Times New Roman" w:hAnsi="Times New Roman"/>
        </w:rPr>
      </w:pPr>
    </w:p>
    <w:p w14:paraId="45B5BD69" w14:textId="77777777" w:rsidR="00B04EFA" w:rsidRDefault="00B04EFA" w:rsidP="00340DC0">
      <w:pPr>
        <w:rPr>
          <w:rFonts w:ascii="Times New Roman" w:hAnsi="Times New Roman"/>
        </w:rPr>
      </w:pPr>
      <w:r>
        <w:rPr>
          <w:rFonts w:ascii="Times New Roman" w:hAnsi="Times New Roman"/>
        </w:rPr>
        <w:t>___________________________________________</w:t>
      </w:r>
    </w:p>
    <w:p w14:paraId="68304294" w14:textId="77777777" w:rsidR="00B04EFA" w:rsidRDefault="00B04EFA" w:rsidP="00340DC0">
      <w:pPr>
        <w:rPr>
          <w:rFonts w:ascii="Times New Roman" w:hAnsi="Times New Roman"/>
        </w:rPr>
      </w:pPr>
      <w:r>
        <w:rPr>
          <w:rFonts w:ascii="Times New Roman" w:hAnsi="Times New Roman"/>
        </w:rPr>
        <w:t>Printed Name</w:t>
      </w:r>
    </w:p>
    <w:p w14:paraId="1E771503" w14:textId="77777777" w:rsidR="00B04EFA" w:rsidRDefault="00B04EFA" w:rsidP="00340DC0">
      <w:pPr>
        <w:rPr>
          <w:rFonts w:ascii="Times New Roman" w:hAnsi="Times New Roman"/>
        </w:rPr>
      </w:pPr>
    </w:p>
    <w:p w14:paraId="596DE77C" w14:textId="77777777" w:rsidR="00B04EFA" w:rsidRDefault="00B04EFA" w:rsidP="00340DC0">
      <w:pPr>
        <w:rPr>
          <w:rFonts w:ascii="Times New Roman" w:hAnsi="Times New Roman"/>
        </w:rPr>
      </w:pPr>
    </w:p>
    <w:p w14:paraId="68566041" w14:textId="77777777" w:rsidR="00B04EFA" w:rsidRDefault="00B04EFA" w:rsidP="00340DC0">
      <w:pPr>
        <w:rPr>
          <w:rFonts w:ascii="Times New Roman" w:hAnsi="Times New Roman"/>
        </w:rPr>
      </w:pPr>
      <w:r>
        <w:rPr>
          <w:rFonts w:ascii="Times New Roman" w:hAnsi="Times New Roman"/>
        </w:rPr>
        <w:t>____________________</w:t>
      </w:r>
    </w:p>
    <w:p w14:paraId="54B78025" w14:textId="77777777" w:rsidR="00C57D2A" w:rsidRDefault="00B04EFA" w:rsidP="00340DC0">
      <w:pPr>
        <w:rPr>
          <w:rFonts w:ascii="Times New Roman" w:hAnsi="Times New Roman"/>
        </w:rPr>
      </w:pPr>
      <w:r>
        <w:rPr>
          <w:rFonts w:ascii="Times New Roman" w:hAnsi="Times New Roman"/>
        </w:rPr>
        <w:t>Member Number</w:t>
      </w:r>
      <w:r>
        <w:rPr>
          <w:rFonts w:ascii="Times New Roman" w:hAnsi="Times New Roman"/>
        </w:rPr>
        <w:tab/>
      </w:r>
      <w:r>
        <w:rPr>
          <w:rFonts w:ascii="Times New Roman" w:hAnsi="Times New Roman"/>
        </w:rPr>
        <w:tab/>
      </w:r>
    </w:p>
    <w:p w14:paraId="1EBBDFD0" w14:textId="77777777" w:rsidR="00C57D2A" w:rsidRDefault="00C57D2A" w:rsidP="00340DC0">
      <w:pPr>
        <w:rPr>
          <w:rFonts w:ascii="Times New Roman" w:hAnsi="Times New Roman"/>
        </w:rPr>
      </w:pPr>
    </w:p>
    <w:p w14:paraId="2885F645" w14:textId="77777777" w:rsidR="00C57D2A" w:rsidRDefault="00C57D2A" w:rsidP="00340DC0">
      <w:pPr>
        <w:rPr>
          <w:rFonts w:ascii="Times New Roman" w:hAnsi="Times New Roman"/>
          <w:b/>
          <w:u w:val="single"/>
        </w:rPr>
      </w:pPr>
    </w:p>
    <w:p w14:paraId="36458863" w14:textId="77777777" w:rsidR="00B04EFA" w:rsidRDefault="00C57D2A" w:rsidP="00340DC0">
      <w:pPr>
        <w:rPr>
          <w:rFonts w:ascii="Times New Roman" w:hAnsi="Times New Roman"/>
        </w:rPr>
      </w:pPr>
      <w:r>
        <w:rPr>
          <w:rFonts w:ascii="Times New Roman" w:hAnsi="Times New Roman"/>
          <w:b/>
          <w:u w:val="single"/>
        </w:rPr>
        <w:t>Scan and send via email or send by post to the chair of the International Nominating Committee.</w:t>
      </w:r>
      <w:r w:rsidR="00B04EFA">
        <w:rPr>
          <w:rFonts w:ascii="Times New Roman" w:hAnsi="Times New Roman"/>
        </w:rPr>
        <w:tab/>
      </w:r>
    </w:p>
    <w:p w14:paraId="248E1735" w14:textId="77777777" w:rsidR="00B04EFA" w:rsidRDefault="00B04EFA" w:rsidP="00340DC0">
      <w:pPr>
        <w:rPr>
          <w:rFonts w:ascii="Times New Roman" w:hAnsi="Times New Roman"/>
        </w:rPr>
      </w:pPr>
    </w:p>
    <w:p w14:paraId="7A1D0C8A" w14:textId="77777777" w:rsidR="00B04EFA" w:rsidRPr="00547ED5" w:rsidRDefault="00B04EFA" w:rsidP="00340DC0">
      <w:pPr>
        <w:rPr>
          <w:rFonts w:ascii="Times New Roman" w:hAnsi="Times New Roman"/>
        </w:rPr>
      </w:pPr>
    </w:p>
    <w:p w14:paraId="4777047E" w14:textId="77777777" w:rsidR="002F6127" w:rsidRDefault="002F6127"/>
    <w:sectPr w:rsidR="002F6127" w:rsidSect="0099469F">
      <w:footerReference w:type="default" r:id="rId8"/>
      <w:footerReference w:type="firs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0148" w14:textId="77777777" w:rsidR="001B74AF" w:rsidRDefault="001B74AF" w:rsidP="00111D3D">
      <w:r>
        <w:separator/>
      </w:r>
    </w:p>
  </w:endnote>
  <w:endnote w:type="continuationSeparator" w:id="0">
    <w:p w14:paraId="1CD33A16" w14:textId="77777777" w:rsidR="001B74AF" w:rsidRDefault="001B74AF" w:rsidP="001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19540"/>
      <w:docPartObj>
        <w:docPartGallery w:val="Page Numbers (Bottom of Page)"/>
        <w:docPartUnique/>
      </w:docPartObj>
    </w:sdtPr>
    <w:sdtEndPr/>
    <w:sdtContent>
      <w:sdt>
        <w:sdtPr>
          <w:id w:val="565050523"/>
          <w:docPartObj>
            <w:docPartGallery w:val="Page Numbers (Top of Page)"/>
            <w:docPartUnique/>
          </w:docPartObj>
        </w:sdtPr>
        <w:sdtEndPr/>
        <w:sdtContent>
          <w:p w14:paraId="44F80963" w14:textId="77777777" w:rsidR="00CC6696" w:rsidRPr="00CE2A61" w:rsidRDefault="00CC6696">
            <w:pPr>
              <w:pStyle w:val="Footer"/>
              <w:jc w:val="right"/>
              <w:rPr>
                <w:b/>
              </w:rPr>
            </w:pPr>
            <w:r>
              <w:ptab w:relativeTo="margin" w:alignment="left" w:leader="none"/>
            </w:r>
            <w:r>
              <w:t xml:space="preserve">International Board Application </w:t>
            </w:r>
            <w:r w:rsidRPr="00B6324C">
              <w:t>Agreement</w:t>
            </w:r>
            <w:r>
              <w:tab/>
              <w:t xml:space="preserve">Page </w:t>
            </w:r>
            <w:r w:rsidR="00183157">
              <w:rPr>
                <w:b/>
              </w:rPr>
              <w:fldChar w:fldCharType="begin"/>
            </w:r>
            <w:r>
              <w:rPr>
                <w:b/>
              </w:rPr>
              <w:instrText xml:space="preserve"> PAGE </w:instrText>
            </w:r>
            <w:r w:rsidR="00183157">
              <w:rPr>
                <w:b/>
              </w:rPr>
              <w:fldChar w:fldCharType="separate"/>
            </w:r>
            <w:r w:rsidR="00402454">
              <w:rPr>
                <w:b/>
                <w:noProof/>
              </w:rPr>
              <w:t>9</w:t>
            </w:r>
            <w:r w:rsidR="00183157">
              <w:rPr>
                <w:b/>
              </w:rPr>
              <w:fldChar w:fldCharType="end"/>
            </w:r>
            <w:r>
              <w:t xml:space="preserve"> of </w:t>
            </w:r>
            <w:r w:rsidR="00183157">
              <w:rPr>
                <w:b/>
              </w:rPr>
              <w:fldChar w:fldCharType="begin"/>
            </w:r>
            <w:r>
              <w:rPr>
                <w:b/>
              </w:rPr>
              <w:instrText xml:space="preserve"> NUMPAGES  </w:instrText>
            </w:r>
            <w:r w:rsidR="00183157">
              <w:rPr>
                <w:b/>
              </w:rPr>
              <w:fldChar w:fldCharType="separate"/>
            </w:r>
            <w:r w:rsidR="00402454">
              <w:rPr>
                <w:b/>
                <w:noProof/>
              </w:rPr>
              <w:t>9</w:t>
            </w:r>
            <w:r w:rsidR="00183157">
              <w:rPr>
                <w:b/>
              </w:rPr>
              <w:fldChar w:fldCharType="end"/>
            </w:r>
          </w:p>
        </w:sdtContent>
      </w:sdt>
    </w:sdtContent>
  </w:sdt>
  <w:p w14:paraId="7A8CE67D" w14:textId="77777777" w:rsidR="00CC6696" w:rsidRDefault="00CC6696" w:rsidP="00CC6696">
    <w:pPr>
      <w:pStyle w:val="Footer"/>
      <w:tabs>
        <w:tab w:val="left" w:pos="8253"/>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D794" w14:textId="77777777" w:rsidR="00CC6696" w:rsidRPr="0014368F" w:rsidRDefault="00CC6696" w:rsidP="00CC6696">
    <w:pPr>
      <w:pStyle w:val="Footer"/>
      <w:framePr w:w="1030" w:wrap="around" w:vAnchor="text" w:hAnchor="page" w:x="9862" w:y="-9"/>
      <w:tabs>
        <w:tab w:val="clear" w:pos="8640"/>
        <w:tab w:val="right" w:pos="9000"/>
      </w:tabs>
      <w:ind w:right="45"/>
      <w:jc w:val="right"/>
      <w:rPr>
        <w:rStyle w:val="PageNumber"/>
        <w:rFonts w:ascii="Times New Roman" w:hAnsi="Times New Roman"/>
      </w:rPr>
    </w:pPr>
    <w:r>
      <w:rPr>
        <w:rFonts w:ascii="Times New Roman" w:hAnsi="Times New Roman"/>
      </w:rPr>
      <w:t>Intro</w:t>
    </w:r>
    <w:r w:rsidRPr="0014368F">
      <w:rPr>
        <w:rFonts w:ascii="Times New Roman" w:hAnsi="Times New Roman"/>
      </w:rPr>
      <w:t>-</w:t>
    </w:r>
    <w:r w:rsidR="00183157" w:rsidRPr="0014368F">
      <w:rPr>
        <w:rStyle w:val="PageNumber"/>
        <w:rFonts w:ascii="Times New Roman" w:hAnsi="Times New Roman"/>
      </w:rPr>
      <w:fldChar w:fldCharType="begin"/>
    </w:r>
    <w:r w:rsidRPr="0014368F">
      <w:rPr>
        <w:rStyle w:val="PageNumber"/>
        <w:rFonts w:ascii="Times New Roman" w:hAnsi="Times New Roman"/>
      </w:rPr>
      <w:instrText xml:space="preserve">PAGE  </w:instrText>
    </w:r>
    <w:r w:rsidR="00183157" w:rsidRPr="0014368F">
      <w:rPr>
        <w:rStyle w:val="PageNumber"/>
        <w:rFonts w:ascii="Times New Roman" w:hAnsi="Times New Roman"/>
      </w:rPr>
      <w:fldChar w:fldCharType="separate"/>
    </w:r>
    <w:r>
      <w:rPr>
        <w:rStyle w:val="PageNumber"/>
        <w:rFonts w:ascii="Times New Roman" w:hAnsi="Times New Roman"/>
        <w:noProof/>
      </w:rPr>
      <w:t>1</w:t>
    </w:r>
    <w:r w:rsidR="00183157" w:rsidRPr="0014368F">
      <w:rPr>
        <w:rStyle w:val="PageNumber"/>
        <w:rFonts w:ascii="Times New Roman" w:hAnsi="Times New Roman"/>
      </w:rPr>
      <w:fldChar w:fldCharType="end"/>
    </w:r>
  </w:p>
  <w:p w14:paraId="520BFCC4" w14:textId="77777777" w:rsidR="00CC6696" w:rsidRDefault="00CC6696" w:rsidP="00CC6696">
    <w:pPr>
      <w:pStyle w:val="Footer"/>
      <w:tabs>
        <w:tab w:val="clear" w:pos="8640"/>
        <w:tab w:val="right" w:pos="9000"/>
      </w:tabs>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BCCD" w14:textId="77777777" w:rsidR="001B74AF" w:rsidRDefault="001B74AF" w:rsidP="00111D3D">
      <w:r>
        <w:separator/>
      </w:r>
    </w:p>
  </w:footnote>
  <w:footnote w:type="continuationSeparator" w:id="0">
    <w:p w14:paraId="55F5548C" w14:textId="77777777" w:rsidR="001B74AF" w:rsidRDefault="001B74AF" w:rsidP="0011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02AB"/>
    <w:multiLevelType w:val="hybridMultilevel"/>
    <w:tmpl w:val="7E368506"/>
    <w:lvl w:ilvl="0" w:tplc="25081C16">
      <w:start w:val="1"/>
      <w:numFmt w:val="bullet"/>
      <w:lvlText w:val="•"/>
      <w:lvlJc w:val="left"/>
      <w:pPr>
        <w:tabs>
          <w:tab w:val="num" w:pos="720"/>
        </w:tabs>
        <w:ind w:left="720" w:hanging="360"/>
      </w:pPr>
      <w:rPr>
        <w:rFonts w:ascii="Georgia" w:hAnsi="Georgia" w:hint="default"/>
      </w:rPr>
    </w:lvl>
    <w:lvl w:ilvl="1" w:tplc="EDBA8222" w:tentative="1">
      <w:start w:val="1"/>
      <w:numFmt w:val="bullet"/>
      <w:lvlText w:val="•"/>
      <w:lvlJc w:val="left"/>
      <w:pPr>
        <w:tabs>
          <w:tab w:val="num" w:pos="1440"/>
        </w:tabs>
        <w:ind w:left="1440" w:hanging="360"/>
      </w:pPr>
      <w:rPr>
        <w:rFonts w:ascii="Georgia" w:hAnsi="Georgia" w:hint="default"/>
      </w:rPr>
    </w:lvl>
    <w:lvl w:ilvl="2" w:tplc="D56E6F06" w:tentative="1">
      <w:start w:val="1"/>
      <w:numFmt w:val="bullet"/>
      <w:lvlText w:val="•"/>
      <w:lvlJc w:val="left"/>
      <w:pPr>
        <w:tabs>
          <w:tab w:val="num" w:pos="2160"/>
        </w:tabs>
        <w:ind w:left="2160" w:hanging="360"/>
      </w:pPr>
      <w:rPr>
        <w:rFonts w:ascii="Georgia" w:hAnsi="Georgia" w:hint="default"/>
      </w:rPr>
    </w:lvl>
    <w:lvl w:ilvl="3" w:tplc="D3F28366" w:tentative="1">
      <w:start w:val="1"/>
      <w:numFmt w:val="bullet"/>
      <w:lvlText w:val="•"/>
      <w:lvlJc w:val="left"/>
      <w:pPr>
        <w:tabs>
          <w:tab w:val="num" w:pos="2880"/>
        </w:tabs>
        <w:ind w:left="2880" w:hanging="360"/>
      </w:pPr>
      <w:rPr>
        <w:rFonts w:ascii="Georgia" w:hAnsi="Georgia" w:hint="default"/>
      </w:rPr>
    </w:lvl>
    <w:lvl w:ilvl="4" w:tplc="4BDC85A0" w:tentative="1">
      <w:start w:val="1"/>
      <w:numFmt w:val="bullet"/>
      <w:lvlText w:val="•"/>
      <w:lvlJc w:val="left"/>
      <w:pPr>
        <w:tabs>
          <w:tab w:val="num" w:pos="3600"/>
        </w:tabs>
        <w:ind w:left="3600" w:hanging="360"/>
      </w:pPr>
      <w:rPr>
        <w:rFonts w:ascii="Georgia" w:hAnsi="Georgia" w:hint="default"/>
      </w:rPr>
    </w:lvl>
    <w:lvl w:ilvl="5" w:tplc="D31EE134" w:tentative="1">
      <w:start w:val="1"/>
      <w:numFmt w:val="bullet"/>
      <w:lvlText w:val="•"/>
      <w:lvlJc w:val="left"/>
      <w:pPr>
        <w:tabs>
          <w:tab w:val="num" w:pos="4320"/>
        </w:tabs>
        <w:ind w:left="4320" w:hanging="360"/>
      </w:pPr>
      <w:rPr>
        <w:rFonts w:ascii="Georgia" w:hAnsi="Georgia" w:hint="default"/>
      </w:rPr>
    </w:lvl>
    <w:lvl w:ilvl="6" w:tplc="09706F8E" w:tentative="1">
      <w:start w:val="1"/>
      <w:numFmt w:val="bullet"/>
      <w:lvlText w:val="•"/>
      <w:lvlJc w:val="left"/>
      <w:pPr>
        <w:tabs>
          <w:tab w:val="num" w:pos="5040"/>
        </w:tabs>
        <w:ind w:left="5040" w:hanging="360"/>
      </w:pPr>
      <w:rPr>
        <w:rFonts w:ascii="Georgia" w:hAnsi="Georgia" w:hint="default"/>
      </w:rPr>
    </w:lvl>
    <w:lvl w:ilvl="7" w:tplc="05C25E1A" w:tentative="1">
      <w:start w:val="1"/>
      <w:numFmt w:val="bullet"/>
      <w:lvlText w:val="•"/>
      <w:lvlJc w:val="left"/>
      <w:pPr>
        <w:tabs>
          <w:tab w:val="num" w:pos="5760"/>
        </w:tabs>
        <w:ind w:left="5760" w:hanging="360"/>
      </w:pPr>
      <w:rPr>
        <w:rFonts w:ascii="Georgia" w:hAnsi="Georgia" w:hint="default"/>
      </w:rPr>
    </w:lvl>
    <w:lvl w:ilvl="8" w:tplc="68AE7352"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208F49C2"/>
    <w:multiLevelType w:val="hybridMultilevel"/>
    <w:tmpl w:val="A1249030"/>
    <w:lvl w:ilvl="0" w:tplc="2392EE3E">
      <w:start w:val="1"/>
      <w:numFmt w:val="bullet"/>
      <w:lvlText w:val="•"/>
      <w:lvlJc w:val="left"/>
      <w:pPr>
        <w:tabs>
          <w:tab w:val="num" w:pos="720"/>
        </w:tabs>
        <w:ind w:left="720" w:hanging="360"/>
      </w:pPr>
      <w:rPr>
        <w:rFonts w:ascii="Georgia" w:hAnsi="Georgia" w:hint="default"/>
      </w:rPr>
    </w:lvl>
    <w:lvl w:ilvl="1" w:tplc="793A0724" w:tentative="1">
      <w:start w:val="1"/>
      <w:numFmt w:val="bullet"/>
      <w:lvlText w:val="•"/>
      <w:lvlJc w:val="left"/>
      <w:pPr>
        <w:tabs>
          <w:tab w:val="num" w:pos="1440"/>
        </w:tabs>
        <w:ind w:left="1440" w:hanging="360"/>
      </w:pPr>
      <w:rPr>
        <w:rFonts w:ascii="Georgia" w:hAnsi="Georgia" w:hint="default"/>
      </w:rPr>
    </w:lvl>
    <w:lvl w:ilvl="2" w:tplc="642C5B2A" w:tentative="1">
      <w:start w:val="1"/>
      <w:numFmt w:val="bullet"/>
      <w:lvlText w:val="•"/>
      <w:lvlJc w:val="left"/>
      <w:pPr>
        <w:tabs>
          <w:tab w:val="num" w:pos="2160"/>
        </w:tabs>
        <w:ind w:left="2160" w:hanging="360"/>
      </w:pPr>
      <w:rPr>
        <w:rFonts w:ascii="Georgia" w:hAnsi="Georgia" w:hint="default"/>
      </w:rPr>
    </w:lvl>
    <w:lvl w:ilvl="3" w:tplc="C498A974" w:tentative="1">
      <w:start w:val="1"/>
      <w:numFmt w:val="bullet"/>
      <w:lvlText w:val="•"/>
      <w:lvlJc w:val="left"/>
      <w:pPr>
        <w:tabs>
          <w:tab w:val="num" w:pos="2880"/>
        </w:tabs>
        <w:ind w:left="2880" w:hanging="360"/>
      </w:pPr>
      <w:rPr>
        <w:rFonts w:ascii="Georgia" w:hAnsi="Georgia" w:hint="default"/>
      </w:rPr>
    </w:lvl>
    <w:lvl w:ilvl="4" w:tplc="39223436" w:tentative="1">
      <w:start w:val="1"/>
      <w:numFmt w:val="bullet"/>
      <w:lvlText w:val="•"/>
      <w:lvlJc w:val="left"/>
      <w:pPr>
        <w:tabs>
          <w:tab w:val="num" w:pos="3600"/>
        </w:tabs>
        <w:ind w:left="3600" w:hanging="360"/>
      </w:pPr>
      <w:rPr>
        <w:rFonts w:ascii="Georgia" w:hAnsi="Georgia" w:hint="default"/>
      </w:rPr>
    </w:lvl>
    <w:lvl w:ilvl="5" w:tplc="646ACF3A" w:tentative="1">
      <w:start w:val="1"/>
      <w:numFmt w:val="bullet"/>
      <w:lvlText w:val="•"/>
      <w:lvlJc w:val="left"/>
      <w:pPr>
        <w:tabs>
          <w:tab w:val="num" w:pos="4320"/>
        </w:tabs>
        <w:ind w:left="4320" w:hanging="360"/>
      </w:pPr>
      <w:rPr>
        <w:rFonts w:ascii="Georgia" w:hAnsi="Georgia" w:hint="default"/>
      </w:rPr>
    </w:lvl>
    <w:lvl w:ilvl="6" w:tplc="A32AF522" w:tentative="1">
      <w:start w:val="1"/>
      <w:numFmt w:val="bullet"/>
      <w:lvlText w:val="•"/>
      <w:lvlJc w:val="left"/>
      <w:pPr>
        <w:tabs>
          <w:tab w:val="num" w:pos="5040"/>
        </w:tabs>
        <w:ind w:left="5040" w:hanging="360"/>
      </w:pPr>
      <w:rPr>
        <w:rFonts w:ascii="Georgia" w:hAnsi="Georgia" w:hint="default"/>
      </w:rPr>
    </w:lvl>
    <w:lvl w:ilvl="7" w:tplc="9F728518" w:tentative="1">
      <w:start w:val="1"/>
      <w:numFmt w:val="bullet"/>
      <w:lvlText w:val="•"/>
      <w:lvlJc w:val="left"/>
      <w:pPr>
        <w:tabs>
          <w:tab w:val="num" w:pos="5760"/>
        </w:tabs>
        <w:ind w:left="5760" w:hanging="360"/>
      </w:pPr>
      <w:rPr>
        <w:rFonts w:ascii="Georgia" w:hAnsi="Georgia" w:hint="default"/>
      </w:rPr>
    </w:lvl>
    <w:lvl w:ilvl="8" w:tplc="87B6DD0C"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32674AA2"/>
    <w:multiLevelType w:val="hybridMultilevel"/>
    <w:tmpl w:val="25D49468"/>
    <w:lvl w:ilvl="0" w:tplc="A3DCE13C">
      <w:start w:val="1"/>
      <w:numFmt w:val="decimal"/>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3" w15:restartNumberingAfterBreak="0">
    <w:nsid w:val="34BA057E"/>
    <w:multiLevelType w:val="hybridMultilevel"/>
    <w:tmpl w:val="A9D4A722"/>
    <w:lvl w:ilvl="0" w:tplc="9092B79A">
      <w:start w:val="1"/>
      <w:numFmt w:val="decimal"/>
      <w:lvlText w:val="%1."/>
      <w:lvlJc w:val="left"/>
      <w:pPr>
        <w:tabs>
          <w:tab w:val="num" w:pos="720"/>
        </w:tabs>
        <w:ind w:left="720" w:hanging="720"/>
      </w:pPr>
      <w:rPr>
        <w:rFonts w:hint="default"/>
      </w:rPr>
    </w:lvl>
    <w:lvl w:ilvl="1" w:tplc="53CE6016">
      <w:start w:val="1"/>
      <w:numFmt w:val="lowerLetter"/>
      <w:lvlText w:val="%2."/>
      <w:lvlJc w:val="left"/>
      <w:pPr>
        <w:tabs>
          <w:tab w:val="num" w:pos="1440"/>
        </w:tabs>
        <w:ind w:left="1440" w:hanging="7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AB38BD"/>
    <w:multiLevelType w:val="hybridMultilevel"/>
    <w:tmpl w:val="C03C491A"/>
    <w:lvl w:ilvl="0" w:tplc="25081C16">
      <w:start w:val="1"/>
      <w:numFmt w:val="bullet"/>
      <w:lvlText w:val="•"/>
      <w:lvlJc w:val="left"/>
      <w:pPr>
        <w:tabs>
          <w:tab w:val="num" w:pos="720"/>
        </w:tabs>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75209"/>
    <w:multiLevelType w:val="hybridMultilevel"/>
    <w:tmpl w:val="E222CE52"/>
    <w:lvl w:ilvl="0" w:tplc="333E59CE">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D3D52"/>
    <w:multiLevelType w:val="hybridMultilevel"/>
    <w:tmpl w:val="80D61DAE"/>
    <w:lvl w:ilvl="0" w:tplc="EEA8497E">
      <w:start w:val="1"/>
      <w:numFmt w:val="bullet"/>
      <w:lvlText w:val="•"/>
      <w:lvlJc w:val="left"/>
      <w:pPr>
        <w:tabs>
          <w:tab w:val="num" w:pos="720"/>
        </w:tabs>
        <w:ind w:left="720" w:hanging="360"/>
      </w:pPr>
      <w:rPr>
        <w:rFonts w:ascii="Georgia" w:hAnsi="Georgia" w:hint="default"/>
      </w:rPr>
    </w:lvl>
    <w:lvl w:ilvl="1" w:tplc="DA2ED0B6" w:tentative="1">
      <w:start w:val="1"/>
      <w:numFmt w:val="bullet"/>
      <w:lvlText w:val="•"/>
      <w:lvlJc w:val="left"/>
      <w:pPr>
        <w:tabs>
          <w:tab w:val="num" w:pos="1440"/>
        </w:tabs>
        <w:ind w:left="1440" w:hanging="360"/>
      </w:pPr>
      <w:rPr>
        <w:rFonts w:ascii="Georgia" w:hAnsi="Georgia" w:hint="default"/>
      </w:rPr>
    </w:lvl>
    <w:lvl w:ilvl="2" w:tplc="59BCF218" w:tentative="1">
      <w:start w:val="1"/>
      <w:numFmt w:val="bullet"/>
      <w:lvlText w:val="•"/>
      <w:lvlJc w:val="left"/>
      <w:pPr>
        <w:tabs>
          <w:tab w:val="num" w:pos="2160"/>
        </w:tabs>
        <w:ind w:left="2160" w:hanging="360"/>
      </w:pPr>
      <w:rPr>
        <w:rFonts w:ascii="Georgia" w:hAnsi="Georgia" w:hint="default"/>
      </w:rPr>
    </w:lvl>
    <w:lvl w:ilvl="3" w:tplc="030059DC" w:tentative="1">
      <w:start w:val="1"/>
      <w:numFmt w:val="bullet"/>
      <w:lvlText w:val="•"/>
      <w:lvlJc w:val="left"/>
      <w:pPr>
        <w:tabs>
          <w:tab w:val="num" w:pos="2880"/>
        </w:tabs>
        <w:ind w:left="2880" w:hanging="360"/>
      </w:pPr>
      <w:rPr>
        <w:rFonts w:ascii="Georgia" w:hAnsi="Georgia" w:hint="default"/>
      </w:rPr>
    </w:lvl>
    <w:lvl w:ilvl="4" w:tplc="BC9AE414" w:tentative="1">
      <w:start w:val="1"/>
      <w:numFmt w:val="bullet"/>
      <w:lvlText w:val="•"/>
      <w:lvlJc w:val="left"/>
      <w:pPr>
        <w:tabs>
          <w:tab w:val="num" w:pos="3600"/>
        </w:tabs>
        <w:ind w:left="3600" w:hanging="360"/>
      </w:pPr>
      <w:rPr>
        <w:rFonts w:ascii="Georgia" w:hAnsi="Georgia" w:hint="default"/>
      </w:rPr>
    </w:lvl>
    <w:lvl w:ilvl="5" w:tplc="64CE9910" w:tentative="1">
      <w:start w:val="1"/>
      <w:numFmt w:val="bullet"/>
      <w:lvlText w:val="•"/>
      <w:lvlJc w:val="left"/>
      <w:pPr>
        <w:tabs>
          <w:tab w:val="num" w:pos="4320"/>
        </w:tabs>
        <w:ind w:left="4320" w:hanging="360"/>
      </w:pPr>
      <w:rPr>
        <w:rFonts w:ascii="Georgia" w:hAnsi="Georgia" w:hint="default"/>
      </w:rPr>
    </w:lvl>
    <w:lvl w:ilvl="6" w:tplc="5F743C98" w:tentative="1">
      <w:start w:val="1"/>
      <w:numFmt w:val="bullet"/>
      <w:lvlText w:val="•"/>
      <w:lvlJc w:val="left"/>
      <w:pPr>
        <w:tabs>
          <w:tab w:val="num" w:pos="5040"/>
        </w:tabs>
        <w:ind w:left="5040" w:hanging="360"/>
      </w:pPr>
      <w:rPr>
        <w:rFonts w:ascii="Georgia" w:hAnsi="Georgia" w:hint="default"/>
      </w:rPr>
    </w:lvl>
    <w:lvl w:ilvl="7" w:tplc="01964CBC" w:tentative="1">
      <w:start w:val="1"/>
      <w:numFmt w:val="bullet"/>
      <w:lvlText w:val="•"/>
      <w:lvlJc w:val="left"/>
      <w:pPr>
        <w:tabs>
          <w:tab w:val="num" w:pos="5760"/>
        </w:tabs>
        <w:ind w:left="5760" w:hanging="360"/>
      </w:pPr>
      <w:rPr>
        <w:rFonts w:ascii="Georgia" w:hAnsi="Georgia" w:hint="default"/>
      </w:rPr>
    </w:lvl>
    <w:lvl w:ilvl="8" w:tplc="473663F4"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6FD8040C"/>
    <w:multiLevelType w:val="hybridMultilevel"/>
    <w:tmpl w:val="7172AE28"/>
    <w:lvl w:ilvl="0" w:tplc="CA7A49E0">
      <w:start w:val="1"/>
      <w:numFmt w:val="bullet"/>
      <w:lvlText w:val="•"/>
      <w:lvlJc w:val="left"/>
      <w:pPr>
        <w:tabs>
          <w:tab w:val="num" w:pos="720"/>
        </w:tabs>
        <w:ind w:left="720" w:hanging="360"/>
      </w:pPr>
      <w:rPr>
        <w:rFonts w:ascii="Georgia" w:hAnsi="Georgia" w:hint="default"/>
      </w:rPr>
    </w:lvl>
    <w:lvl w:ilvl="1" w:tplc="849833BA" w:tentative="1">
      <w:start w:val="1"/>
      <w:numFmt w:val="bullet"/>
      <w:lvlText w:val="•"/>
      <w:lvlJc w:val="left"/>
      <w:pPr>
        <w:tabs>
          <w:tab w:val="num" w:pos="1440"/>
        </w:tabs>
        <w:ind w:left="1440" w:hanging="360"/>
      </w:pPr>
      <w:rPr>
        <w:rFonts w:ascii="Georgia" w:hAnsi="Georgia" w:hint="default"/>
      </w:rPr>
    </w:lvl>
    <w:lvl w:ilvl="2" w:tplc="E3365004" w:tentative="1">
      <w:start w:val="1"/>
      <w:numFmt w:val="bullet"/>
      <w:lvlText w:val="•"/>
      <w:lvlJc w:val="left"/>
      <w:pPr>
        <w:tabs>
          <w:tab w:val="num" w:pos="2160"/>
        </w:tabs>
        <w:ind w:left="2160" w:hanging="360"/>
      </w:pPr>
      <w:rPr>
        <w:rFonts w:ascii="Georgia" w:hAnsi="Georgia" w:hint="default"/>
      </w:rPr>
    </w:lvl>
    <w:lvl w:ilvl="3" w:tplc="203260BC" w:tentative="1">
      <w:start w:val="1"/>
      <w:numFmt w:val="bullet"/>
      <w:lvlText w:val="•"/>
      <w:lvlJc w:val="left"/>
      <w:pPr>
        <w:tabs>
          <w:tab w:val="num" w:pos="2880"/>
        </w:tabs>
        <w:ind w:left="2880" w:hanging="360"/>
      </w:pPr>
      <w:rPr>
        <w:rFonts w:ascii="Georgia" w:hAnsi="Georgia" w:hint="default"/>
      </w:rPr>
    </w:lvl>
    <w:lvl w:ilvl="4" w:tplc="64B2726E" w:tentative="1">
      <w:start w:val="1"/>
      <w:numFmt w:val="bullet"/>
      <w:lvlText w:val="•"/>
      <w:lvlJc w:val="left"/>
      <w:pPr>
        <w:tabs>
          <w:tab w:val="num" w:pos="3600"/>
        </w:tabs>
        <w:ind w:left="3600" w:hanging="360"/>
      </w:pPr>
      <w:rPr>
        <w:rFonts w:ascii="Georgia" w:hAnsi="Georgia" w:hint="default"/>
      </w:rPr>
    </w:lvl>
    <w:lvl w:ilvl="5" w:tplc="61323E78" w:tentative="1">
      <w:start w:val="1"/>
      <w:numFmt w:val="bullet"/>
      <w:lvlText w:val="•"/>
      <w:lvlJc w:val="left"/>
      <w:pPr>
        <w:tabs>
          <w:tab w:val="num" w:pos="4320"/>
        </w:tabs>
        <w:ind w:left="4320" w:hanging="360"/>
      </w:pPr>
      <w:rPr>
        <w:rFonts w:ascii="Georgia" w:hAnsi="Georgia" w:hint="default"/>
      </w:rPr>
    </w:lvl>
    <w:lvl w:ilvl="6" w:tplc="07C0B8CE" w:tentative="1">
      <w:start w:val="1"/>
      <w:numFmt w:val="bullet"/>
      <w:lvlText w:val="•"/>
      <w:lvlJc w:val="left"/>
      <w:pPr>
        <w:tabs>
          <w:tab w:val="num" w:pos="5040"/>
        </w:tabs>
        <w:ind w:left="5040" w:hanging="360"/>
      </w:pPr>
      <w:rPr>
        <w:rFonts w:ascii="Georgia" w:hAnsi="Georgia" w:hint="default"/>
      </w:rPr>
    </w:lvl>
    <w:lvl w:ilvl="7" w:tplc="5D54DE24" w:tentative="1">
      <w:start w:val="1"/>
      <w:numFmt w:val="bullet"/>
      <w:lvlText w:val="•"/>
      <w:lvlJc w:val="left"/>
      <w:pPr>
        <w:tabs>
          <w:tab w:val="num" w:pos="5760"/>
        </w:tabs>
        <w:ind w:left="5760" w:hanging="360"/>
      </w:pPr>
      <w:rPr>
        <w:rFonts w:ascii="Georgia" w:hAnsi="Georgia" w:hint="default"/>
      </w:rPr>
    </w:lvl>
    <w:lvl w:ilvl="8" w:tplc="CC3CD1F0"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76B25319"/>
    <w:multiLevelType w:val="hybridMultilevel"/>
    <w:tmpl w:val="42FAE3D0"/>
    <w:lvl w:ilvl="0" w:tplc="51662E76">
      <w:start w:val="1"/>
      <w:numFmt w:val="bullet"/>
      <w:lvlText w:val="•"/>
      <w:lvlJc w:val="left"/>
      <w:pPr>
        <w:tabs>
          <w:tab w:val="num" w:pos="720"/>
        </w:tabs>
        <w:ind w:left="720" w:hanging="360"/>
      </w:pPr>
      <w:rPr>
        <w:rFonts w:ascii="Georgia" w:hAnsi="Georgia" w:hint="default"/>
      </w:rPr>
    </w:lvl>
    <w:lvl w:ilvl="1" w:tplc="EE9436AC" w:tentative="1">
      <w:start w:val="1"/>
      <w:numFmt w:val="bullet"/>
      <w:lvlText w:val="•"/>
      <w:lvlJc w:val="left"/>
      <w:pPr>
        <w:tabs>
          <w:tab w:val="num" w:pos="1440"/>
        </w:tabs>
        <w:ind w:left="1440" w:hanging="360"/>
      </w:pPr>
      <w:rPr>
        <w:rFonts w:ascii="Georgia" w:hAnsi="Georgia" w:hint="default"/>
      </w:rPr>
    </w:lvl>
    <w:lvl w:ilvl="2" w:tplc="C4A462D8" w:tentative="1">
      <w:start w:val="1"/>
      <w:numFmt w:val="bullet"/>
      <w:lvlText w:val="•"/>
      <w:lvlJc w:val="left"/>
      <w:pPr>
        <w:tabs>
          <w:tab w:val="num" w:pos="2160"/>
        </w:tabs>
        <w:ind w:left="2160" w:hanging="360"/>
      </w:pPr>
      <w:rPr>
        <w:rFonts w:ascii="Georgia" w:hAnsi="Georgia" w:hint="default"/>
      </w:rPr>
    </w:lvl>
    <w:lvl w:ilvl="3" w:tplc="59185338" w:tentative="1">
      <w:start w:val="1"/>
      <w:numFmt w:val="bullet"/>
      <w:lvlText w:val="•"/>
      <w:lvlJc w:val="left"/>
      <w:pPr>
        <w:tabs>
          <w:tab w:val="num" w:pos="2880"/>
        </w:tabs>
        <w:ind w:left="2880" w:hanging="360"/>
      </w:pPr>
      <w:rPr>
        <w:rFonts w:ascii="Georgia" w:hAnsi="Georgia" w:hint="default"/>
      </w:rPr>
    </w:lvl>
    <w:lvl w:ilvl="4" w:tplc="0AA269F8" w:tentative="1">
      <w:start w:val="1"/>
      <w:numFmt w:val="bullet"/>
      <w:lvlText w:val="•"/>
      <w:lvlJc w:val="left"/>
      <w:pPr>
        <w:tabs>
          <w:tab w:val="num" w:pos="3600"/>
        </w:tabs>
        <w:ind w:left="3600" w:hanging="360"/>
      </w:pPr>
      <w:rPr>
        <w:rFonts w:ascii="Georgia" w:hAnsi="Georgia" w:hint="default"/>
      </w:rPr>
    </w:lvl>
    <w:lvl w:ilvl="5" w:tplc="AF7A6068" w:tentative="1">
      <w:start w:val="1"/>
      <w:numFmt w:val="bullet"/>
      <w:lvlText w:val="•"/>
      <w:lvlJc w:val="left"/>
      <w:pPr>
        <w:tabs>
          <w:tab w:val="num" w:pos="4320"/>
        </w:tabs>
        <w:ind w:left="4320" w:hanging="360"/>
      </w:pPr>
      <w:rPr>
        <w:rFonts w:ascii="Georgia" w:hAnsi="Georgia" w:hint="default"/>
      </w:rPr>
    </w:lvl>
    <w:lvl w:ilvl="6" w:tplc="0BBA4FAC" w:tentative="1">
      <w:start w:val="1"/>
      <w:numFmt w:val="bullet"/>
      <w:lvlText w:val="•"/>
      <w:lvlJc w:val="left"/>
      <w:pPr>
        <w:tabs>
          <w:tab w:val="num" w:pos="5040"/>
        </w:tabs>
        <w:ind w:left="5040" w:hanging="360"/>
      </w:pPr>
      <w:rPr>
        <w:rFonts w:ascii="Georgia" w:hAnsi="Georgia" w:hint="default"/>
      </w:rPr>
    </w:lvl>
    <w:lvl w:ilvl="7" w:tplc="FE382D56" w:tentative="1">
      <w:start w:val="1"/>
      <w:numFmt w:val="bullet"/>
      <w:lvlText w:val="•"/>
      <w:lvlJc w:val="left"/>
      <w:pPr>
        <w:tabs>
          <w:tab w:val="num" w:pos="5760"/>
        </w:tabs>
        <w:ind w:left="5760" w:hanging="360"/>
      </w:pPr>
      <w:rPr>
        <w:rFonts w:ascii="Georgia" w:hAnsi="Georgia" w:hint="default"/>
      </w:rPr>
    </w:lvl>
    <w:lvl w:ilvl="8" w:tplc="AB22A44C"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7C676093"/>
    <w:multiLevelType w:val="hybridMultilevel"/>
    <w:tmpl w:val="577CAB10"/>
    <w:lvl w:ilvl="0" w:tplc="F7AC2068">
      <w:start w:val="1"/>
      <w:numFmt w:val="bullet"/>
      <w:lvlText w:val="•"/>
      <w:lvlJc w:val="left"/>
      <w:pPr>
        <w:tabs>
          <w:tab w:val="num" w:pos="720"/>
        </w:tabs>
        <w:ind w:left="720" w:hanging="360"/>
      </w:pPr>
      <w:rPr>
        <w:rFonts w:ascii="Georgia" w:hAnsi="Georgia" w:hint="default"/>
      </w:rPr>
    </w:lvl>
    <w:lvl w:ilvl="1" w:tplc="8D94ED76" w:tentative="1">
      <w:start w:val="1"/>
      <w:numFmt w:val="bullet"/>
      <w:lvlText w:val="•"/>
      <w:lvlJc w:val="left"/>
      <w:pPr>
        <w:tabs>
          <w:tab w:val="num" w:pos="1440"/>
        </w:tabs>
        <w:ind w:left="1440" w:hanging="360"/>
      </w:pPr>
      <w:rPr>
        <w:rFonts w:ascii="Georgia" w:hAnsi="Georgia" w:hint="default"/>
      </w:rPr>
    </w:lvl>
    <w:lvl w:ilvl="2" w:tplc="77545F14" w:tentative="1">
      <w:start w:val="1"/>
      <w:numFmt w:val="bullet"/>
      <w:lvlText w:val="•"/>
      <w:lvlJc w:val="left"/>
      <w:pPr>
        <w:tabs>
          <w:tab w:val="num" w:pos="2160"/>
        </w:tabs>
        <w:ind w:left="2160" w:hanging="360"/>
      </w:pPr>
      <w:rPr>
        <w:rFonts w:ascii="Georgia" w:hAnsi="Georgia" w:hint="default"/>
      </w:rPr>
    </w:lvl>
    <w:lvl w:ilvl="3" w:tplc="F48AD44E" w:tentative="1">
      <w:start w:val="1"/>
      <w:numFmt w:val="bullet"/>
      <w:lvlText w:val="•"/>
      <w:lvlJc w:val="left"/>
      <w:pPr>
        <w:tabs>
          <w:tab w:val="num" w:pos="2880"/>
        </w:tabs>
        <w:ind w:left="2880" w:hanging="360"/>
      </w:pPr>
      <w:rPr>
        <w:rFonts w:ascii="Georgia" w:hAnsi="Georgia" w:hint="default"/>
      </w:rPr>
    </w:lvl>
    <w:lvl w:ilvl="4" w:tplc="437A02F8" w:tentative="1">
      <w:start w:val="1"/>
      <w:numFmt w:val="bullet"/>
      <w:lvlText w:val="•"/>
      <w:lvlJc w:val="left"/>
      <w:pPr>
        <w:tabs>
          <w:tab w:val="num" w:pos="3600"/>
        </w:tabs>
        <w:ind w:left="3600" w:hanging="360"/>
      </w:pPr>
      <w:rPr>
        <w:rFonts w:ascii="Georgia" w:hAnsi="Georgia" w:hint="default"/>
      </w:rPr>
    </w:lvl>
    <w:lvl w:ilvl="5" w:tplc="60BEBD02" w:tentative="1">
      <w:start w:val="1"/>
      <w:numFmt w:val="bullet"/>
      <w:lvlText w:val="•"/>
      <w:lvlJc w:val="left"/>
      <w:pPr>
        <w:tabs>
          <w:tab w:val="num" w:pos="4320"/>
        </w:tabs>
        <w:ind w:left="4320" w:hanging="360"/>
      </w:pPr>
      <w:rPr>
        <w:rFonts w:ascii="Georgia" w:hAnsi="Georgia" w:hint="default"/>
      </w:rPr>
    </w:lvl>
    <w:lvl w:ilvl="6" w:tplc="7FAC62CC" w:tentative="1">
      <w:start w:val="1"/>
      <w:numFmt w:val="bullet"/>
      <w:lvlText w:val="•"/>
      <w:lvlJc w:val="left"/>
      <w:pPr>
        <w:tabs>
          <w:tab w:val="num" w:pos="5040"/>
        </w:tabs>
        <w:ind w:left="5040" w:hanging="360"/>
      </w:pPr>
      <w:rPr>
        <w:rFonts w:ascii="Georgia" w:hAnsi="Georgia" w:hint="default"/>
      </w:rPr>
    </w:lvl>
    <w:lvl w:ilvl="7" w:tplc="B15CAA16" w:tentative="1">
      <w:start w:val="1"/>
      <w:numFmt w:val="bullet"/>
      <w:lvlText w:val="•"/>
      <w:lvlJc w:val="left"/>
      <w:pPr>
        <w:tabs>
          <w:tab w:val="num" w:pos="5760"/>
        </w:tabs>
        <w:ind w:left="5760" w:hanging="360"/>
      </w:pPr>
      <w:rPr>
        <w:rFonts w:ascii="Georgia" w:hAnsi="Georgia" w:hint="default"/>
      </w:rPr>
    </w:lvl>
    <w:lvl w:ilvl="8" w:tplc="79C277EE"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8"/>
  </w:num>
  <w:num w:numId="3">
    <w:abstractNumId w:val="1"/>
  </w:num>
  <w:num w:numId="4">
    <w:abstractNumId w:val="6"/>
  </w:num>
  <w:num w:numId="5">
    <w:abstractNumId w:val="7"/>
  </w:num>
  <w:num w:numId="6">
    <w:abstractNumId w:val="9"/>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C0"/>
    <w:rsid w:val="0002036E"/>
    <w:rsid w:val="00053317"/>
    <w:rsid w:val="000E4250"/>
    <w:rsid w:val="00111D3D"/>
    <w:rsid w:val="0011470E"/>
    <w:rsid w:val="001329DA"/>
    <w:rsid w:val="00183157"/>
    <w:rsid w:val="00197257"/>
    <w:rsid w:val="001B74AF"/>
    <w:rsid w:val="00253438"/>
    <w:rsid w:val="00267B16"/>
    <w:rsid w:val="002829FA"/>
    <w:rsid w:val="00293E18"/>
    <w:rsid w:val="002F6127"/>
    <w:rsid w:val="00317517"/>
    <w:rsid w:val="00320BAA"/>
    <w:rsid w:val="003350F2"/>
    <w:rsid w:val="003402AC"/>
    <w:rsid w:val="00340DC0"/>
    <w:rsid w:val="003412DE"/>
    <w:rsid w:val="00341737"/>
    <w:rsid w:val="003565A8"/>
    <w:rsid w:val="00367F0B"/>
    <w:rsid w:val="003929CF"/>
    <w:rsid w:val="00396D4D"/>
    <w:rsid w:val="003B5A35"/>
    <w:rsid w:val="003C4F32"/>
    <w:rsid w:val="003C5104"/>
    <w:rsid w:val="003C6443"/>
    <w:rsid w:val="003D0CA7"/>
    <w:rsid w:val="003D2DC1"/>
    <w:rsid w:val="0040192A"/>
    <w:rsid w:val="00402454"/>
    <w:rsid w:val="00407115"/>
    <w:rsid w:val="00427205"/>
    <w:rsid w:val="0044302F"/>
    <w:rsid w:val="0045496F"/>
    <w:rsid w:val="00485C99"/>
    <w:rsid w:val="004B19EB"/>
    <w:rsid w:val="004E24B4"/>
    <w:rsid w:val="0051114B"/>
    <w:rsid w:val="00517B78"/>
    <w:rsid w:val="00525135"/>
    <w:rsid w:val="005874DD"/>
    <w:rsid w:val="00592913"/>
    <w:rsid w:val="005F1303"/>
    <w:rsid w:val="005F4A9F"/>
    <w:rsid w:val="00605418"/>
    <w:rsid w:val="00631E5C"/>
    <w:rsid w:val="0063714E"/>
    <w:rsid w:val="006C6B0D"/>
    <w:rsid w:val="00702E06"/>
    <w:rsid w:val="00714FE5"/>
    <w:rsid w:val="00783F30"/>
    <w:rsid w:val="00785120"/>
    <w:rsid w:val="007A4A86"/>
    <w:rsid w:val="007B06EA"/>
    <w:rsid w:val="008E1439"/>
    <w:rsid w:val="009148DC"/>
    <w:rsid w:val="0092327B"/>
    <w:rsid w:val="009314D7"/>
    <w:rsid w:val="009540BC"/>
    <w:rsid w:val="00973727"/>
    <w:rsid w:val="0099469F"/>
    <w:rsid w:val="009B57E8"/>
    <w:rsid w:val="009C0241"/>
    <w:rsid w:val="009E2C04"/>
    <w:rsid w:val="00A245E9"/>
    <w:rsid w:val="00A72515"/>
    <w:rsid w:val="00A75CBD"/>
    <w:rsid w:val="00AB00B0"/>
    <w:rsid w:val="00AE508C"/>
    <w:rsid w:val="00B04EFA"/>
    <w:rsid w:val="00B056FD"/>
    <w:rsid w:val="00B6324C"/>
    <w:rsid w:val="00B64885"/>
    <w:rsid w:val="00B85E08"/>
    <w:rsid w:val="00BA1238"/>
    <w:rsid w:val="00BA6138"/>
    <w:rsid w:val="00BF51CB"/>
    <w:rsid w:val="00C3125A"/>
    <w:rsid w:val="00C372DC"/>
    <w:rsid w:val="00C434D2"/>
    <w:rsid w:val="00C57D2A"/>
    <w:rsid w:val="00C803E6"/>
    <w:rsid w:val="00C90861"/>
    <w:rsid w:val="00CA5025"/>
    <w:rsid w:val="00CC384E"/>
    <w:rsid w:val="00CC6696"/>
    <w:rsid w:val="00CC741D"/>
    <w:rsid w:val="00CC7A8E"/>
    <w:rsid w:val="00CE2A61"/>
    <w:rsid w:val="00CF083C"/>
    <w:rsid w:val="00D04369"/>
    <w:rsid w:val="00D06EC7"/>
    <w:rsid w:val="00D06F8C"/>
    <w:rsid w:val="00D17C19"/>
    <w:rsid w:val="00D3364B"/>
    <w:rsid w:val="00D7346C"/>
    <w:rsid w:val="00D836E4"/>
    <w:rsid w:val="00D86E83"/>
    <w:rsid w:val="00D933B7"/>
    <w:rsid w:val="00DB2553"/>
    <w:rsid w:val="00DE2BF5"/>
    <w:rsid w:val="00E164AD"/>
    <w:rsid w:val="00E30BED"/>
    <w:rsid w:val="00E3739B"/>
    <w:rsid w:val="00E858B7"/>
    <w:rsid w:val="00ED2F8F"/>
    <w:rsid w:val="00F34286"/>
    <w:rsid w:val="00F53E22"/>
    <w:rsid w:val="00FF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12E7"/>
  <w15:docId w15:val="{9A6EBE07-9BB0-482A-A610-025812D0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C0"/>
    <w:pPr>
      <w:spacing w:after="0" w:line="240" w:lineRule="auto"/>
    </w:pPr>
    <w:rPr>
      <w:rFonts w:ascii="Palatino" w:eastAsia="Times New Roman" w:hAnsi="Palatino" w:cs="Times New Roman"/>
      <w:sz w:val="24"/>
      <w:szCs w:val="24"/>
    </w:rPr>
  </w:style>
  <w:style w:type="paragraph" w:styleId="Heading1">
    <w:name w:val="heading 1"/>
    <w:basedOn w:val="Normal"/>
    <w:next w:val="Normal"/>
    <w:link w:val="Heading1Char"/>
    <w:qFormat/>
    <w:rsid w:val="00340DC0"/>
    <w:pPr>
      <w:keepNext/>
      <w:spacing w:before="240"/>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0DC0"/>
    <w:pPr>
      <w:tabs>
        <w:tab w:val="center" w:pos="4320"/>
        <w:tab w:val="right" w:pos="8640"/>
      </w:tabs>
    </w:pPr>
  </w:style>
  <w:style w:type="character" w:customStyle="1" w:styleId="FooterChar">
    <w:name w:val="Footer Char"/>
    <w:basedOn w:val="DefaultParagraphFont"/>
    <w:link w:val="Footer"/>
    <w:uiPriority w:val="99"/>
    <w:rsid w:val="00340DC0"/>
    <w:rPr>
      <w:rFonts w:ascii="Palatino" w:eastAsia="Times New Roman" w:hAnsi="Palatino" w:cs="Times New Roman"/>
      <w:sz w:val="24"/>
      <w:szCs w:val="24"/>
    </w:rPr>
  </w:style>
  <w:style w:type="character" w:styleId="PageNumber">
    <w:name w:val="page number"/>
    <w:basedOn w:val="DefaultParagraphFont"/>
    <w:rsid w:val="00340DC0"/>
  </w:style>
  <w:style w:type="paragraph" w:styleId="ListParagraph">
    <w:name w:val="List Paragraph"/>
    <w:basedOn w:val="Normal"/>
    <w:uiPriority w:val="34"/>
    <w:qFormat/>
    <w:rsid w:val="00340DC0"/>
    <w:pPr>
      <w:ind w:left="720"/>
      <w:contextualSpacing/>
    </w:pPr>
  </w:style>
  <w:style w:type="paragraph" w:customStyle="1" w:styleId="body">
    <w:name w:val="body"/>
    <w:basedOn w:val="Normal"/>
    <w:rsid w:val="00340DC0"/>
    <w:pPr>
      <w:ind w:left="360"/>
    </w:pPr>
  </w:style>
  <w:style w:type="paragraph" w:styleId="BodyText">
    <w:name w:val="Body Text"/>
    <w:basedOn w:val="Normal"/>
    <w:link w:val="BodyTextChar"/>
    <w:rsid w:val="00340DC0"/>
    <w:pPr>
      <w:tabs>
        <w:tab w:val="left" w:pos="180"/>
      </w:tabs>
      <w:spacing w:before="240"/>
      <w:jc w:val="both"/>
    </w:pPr>
    <w:rPr>
      <w:rFonts w:ascii="Times" w:hAnsi="Times"/>
    </w:rPr>
  </w:style>
  <w:style w:type="character" w:customStyle="1" w:styleId="BodyTextChar">
    <w:name w:val="Body Text Char"/>
    <w:basedOn w:val="DefaultParagraphFont"/>
    <w:link w:val="BodyText"/>
    <w:rsid w:val="00340DC0"/>
    <w:rPr>
      <w:rFonts w:ascii="Times" w:eastAsia="Times New Roman" w:hAnsi="Times" w:cs="Times New Roman"/>
      <w:sz w:val="24"/>
      <w:szCs w:val="24"/>
    </w:rPr>
  </w:style>
  <w:style w:type="paragraph" w:styleId="BodyTextIndent">
    <w:name w:val="Body Text Indent"/>
    <w:basedOn w:val="Normal"/>
    <w:link w:val="BodyTextIndentChar"/>
    <w:uiPriority w:val="99"/>
    <w:semiHidden/>
    <w:unhideWhenUsed/>
    <w:rsid w:val="00340DC0"/>
    <w:pPr>
      <w:spacing w:after="120"/>
      <w:ind w:left="360"/>
    </w:pPr>
  </w:style>
  <w:style w:type="character" w:customStyle="1" w:styleId="BodyTextIndentChar">
    <w:name w:val="Body Text Indent Char"/>
    <w:basedOn w:val="DefaultParagraphFont"/>
    <w:link w:val="BodyTextIndent"/>
    <w:uiPriority w:val="99"/>
    <w:semiHidden/>
    <w:rsid w:val="00340DC0"/>
    <w:rPr>
      <w:rFonts w:ascii="Palatino" w:eastAsia="Times New Roman" w:hAnsi="Palatino" w:cs="Times New Roman"/>
      <w:sz w:val="24"/>
      <w:szCs w:val="24"/>
    </w:rPr>
  </w:style>
  <w:style w:type="paragraph" w:styleId="BodyText2">
    <w:name w:val="Body Text 2"/>
    <w:basedOn w:val="Normal"/>
    <w:link w:val="BodyText2Char"/>
    <w:uiPriority w:val="99"/>
    <w:semiHidden/>
    <w:unhideWhenUsed/>
    <w:rsid w:val="00340DC0"/>
    <w:pPr>
      <w:spacing w:after="120" w:line="480" w:lineRule="auto"/>
    </w:pPr>
  </w:style>
  <w:style w:type="character" w:customStyle="1" w:styleId="BodyText2Char">
    <w:name w:val="Body Text 2 Char"/>
    <w:basedOn w:val="DefaultParagraphFont"/>
    <w:link w:val="BodyText2"/>
    <w:uiPriority w:val="99"/>
    <w:semiHidden/>
    <w:rsid w:val="00340DC0"/>
    <w:rPr>
      <w:rFonts w:ascii="Palatino" w:eastAsia="Times New Roman" w:hAnsi="Palatino" w:cs="Times New Roman"/>
      <w:sz w:val="24"/>
      <w:szCs w:val="24"/>
    </w:rPr>
  </w:style>
  <w:style w:type="character" w:customStyle="1" w:styleId="Heading1Char">
    <w:name w:val="Heading 1 Char"/>
    <w:basedOn w:val="DefaultParagraphFont"/>
    <w:link w:val="Heading1"/>
    <w:rsid w:val="00340DC0"/>
    <w:rPr>
      <w:rFonts w:ascii="Times New Roman" w:eastAsia="Times New Roman" w:hAnsi="Times New Roman" w:cs="Times New Roman"/>
      <w:b/>
      <w:bCs/>
      <w:sz w:val="24"/>
      <w:szCs w:val="24"/>
    </w:rPr>
  </w:style>
  <w:style w:type="paragraph" w:customStyle="1" w:styleId="policybk">
    <w:name w:val="policy bk"/>
    <w:aliases w:val="pk"/>
    <w:basedOn w:val="Normal"/>
    <w:rsid w:val="00340DC0"/>
    <w:pPr>
      <w:spacing w:before="240"/>
      <w:ind w:left="540"/>
    </w:pPr>
  </w:style>
  <w:style w:type="paragraph" w:styleId="Header">
    <w:name w:val="header"/>
    <w:basedOn w:val="Normal"/>
    <w:link w:val="HeaderChar"/>
    <w:uiPriority w:val="99"/>
    <w:unhideWhenUsed/>
    <w:rsid w:val="00111D3D"/>
    <w:pPr>
      <w:tabs>
        <w:tab w:val="center" w:pos="4680"/>
        <w:tab w:val="right" w:pos="9360"/>
      </w:tabs>
    </w:pPr>
  </w:style>
  <w:style w:type="character" w:customStyle="1" w:styleId="HeaderChar">
    <w:name w:val="Header Char"/>
    <w:basedOn w:val="DefaultParagraphFont"/>
    <w:link w:val="Header"/>
    <w:uiPriority w:val="99"/>
    <w:rsid w:val="00111D3D"/>
    <w:rPr>
      <w:rFonts w:ascii="Palatino" w:eastAsia="Times New Roman" w:hAnsi="Palatino" w:cs="Times New Roman"/>
      <w:sz w:val="24"/>
      <w:szCs w:val="24"/>
    </w:rPr>
  </w:style>
  <w:style w:type="paragraph" w:styleId="BalloonText">
    <w:name w:val="Balloon Text"/>
    <w:basedOn w:val="Normal"/>
    <w:link w:val="BalloonTextChar"/>
    <w:uiPriority w:val="99"/>
    <w:semiHidden/>
    <w:unhideWhenUsed/>
    <w:rsid w:val="00111D3D"/>
    <w:rPr>
      <w:rFonts w:ascii="Tahoma" w:hAnsi="Tahoma" w:cs="Tahoma"/>
      <w:sz w:val="16"/>
      <w:szCs w:val="16"/>
    </w:rPr>
  </w:style>
  <w:style w:type="character" w:customStyle="1" w:styleId="BalloonTextChar">
    <w:name w:val="Balloon Text Char"/>
    <w:basedOn w:val="DefaultParagraphFont"/>
    <w:link w:val="BalloonText"/>
    <w:uiPriority w:val="99"/>
    <w:semiHidden/>
    <w:rsid w:val="00111D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6F051-B197-4BBE-804F-19CBF85B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Agerter</dc:creator>
  <cp:lastModifiedBy>David Crabb</cp:lastModifiedBy>
  <cp:revision>2</cp:revision>
  <cp:lastPrinted>2019-12-04T15:03:00Z</cp:lastPrinted>
  <dcterms:created xsi:type="dcterms:W3CDTF">2021-07-20T14:27:00Z</dcterms:created>
  <dcterms:modified xsi:type="dcterms:W3CDTF">2021-07-20T14:27:00Z</dcterms:modified>
</cp:coreProperties>
</file>